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55"/>
        <w:rPr>
          <w:rFonts w:ascii="Times New Roman"/>
        </w:rPr>
      </w:pPr>
      <w:r>
        <w:rPr>
          <w:rFonts w:ascii="Times New Roman"/>
        </w:rPr>
        <w:drawing>
          <wp:inline distT="0" distB="0" distL="0" distR="0">
            <wp:extent cx="1579630" cy="528066"/>
            <wp:effectExtent l="0" t="0" r="0" b="0"/>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1579630" cy="528066"/>
                    </a:xfrm>
                    <a:prstGeom prst="rect">
                      <a:avLst/>
                    </a:prstGeom>
                  </pic:spPr>
                </pic:pic>
              </a:graphicData>
            </a:graphic>
          </wp:inline>
        </w:drawing>
      </w:r>
      <w:r>
        <w:rPr>
          <w:rFonts w:ascii="Times New Roman"/>
        </w:rPr>
      </w:r>
    </w:p>
    <w:p>
      <w:pPr>
        <w:pStyle w:val="BodyText"/>
        <w:rPr>
          <w:rFonts w:ascii="Times New Roman"/>
        </w:rPr>
      </w:pPr>
    </w:p>
    <w:p>
      <w:pPr>
        <w:pStyle w:val="BodyText"/>
        <w:spacing w:before="122"/>
        <w:rPr>
          <w:rFonts w:ascii="Times New Roman"/>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2785"/>
        <w:gridCol w:w="2151"/>
        <w:gridCol w:w="2838"/>
      </w:tblGrid>
      <w:tr>
        <w:trPr>
          <w:trHeight w:val="1161" w:hRule="atLeast"/>
        </w:trPr>
        <w:tc>
          <w:tcPr>
            <w:tcW w:w="2156" w:type="dxa"/>
            <w:shd w:val="clear" w:color="auto" w:fill="F1F1F1"/>
          </w:tcPr>
          <w:p>
            <w:pPr>
              <w:pStyle w:val="TableParagraph"/>
              <w:spacing w:before="62"/>
              <w:ind w:left="115"/>
              <w:rPr>
                <w:b/>
                <w:sz w:val="22"/>
              </w:rPr>
            </w:pPr>
            <w:r>
              <w:rPr>
                <w:b/>
                <w:sz w:val="22"/>
              </w:rPr>
              <w:t>Intitulé</w:t>
            </w:r>
            <w:r>
              <w:rPr>
                <w:b/>
                <w:spacing w:val="-3"/>
                <w:sz w:val="22"/>
              </w:rPr>
              <w:t> </w:t>
            </w:r>
            <w:r>
              <w:rPr>
                <w:b/>
                <w:sz w:val="22"/>
              </w:rPr>
              <w:t>du</w:t>
            </w:r>
            <w:r>
              <w:rPr>
                <w:b/>
                <w:spacing w:val="-4"/>
                <w:sz w:val="22"/>
              </w:rPr>
              <w:t> </w:t>
            </w:r>
            <w:r>
              <w:rPr>
                <w:b/>
                <w:spacing w:val="-2"/>
                <w:sz w:val="22"/>
              </w:rPr>
              <w:t>poste</w:t>
            </w:r>
          </w:p>
        </w:tc>
        <w:tc>
          <w:tcPr>
            <w:tcW w:w="2785" w:type="dxa"/>
          </w:tcPr>
          <w:p>
            <w:pPr>
              <w:pStyle w:val="TableParagraph"/>
              <w:spacing w:before="60"/>
              <w:ind w:left="114"/>
              <w:rPr>
                <w:sz w:val="22"/>
              </w:rPr>
            </w:pPr>
            <w:r>
              <w:rPr>
                <w:sz w:val="22"/>
              </w:rPr>
              <w:t>Conseiller(ère) / programme</w:t>
            </w:r>
            <w:r>
              <w:rPr>
                <w:spacing w:val="-14"/>
                <w:sz w:val="22"/>
              </w:rPr>
              <w:t> </w:t>
            </w:r>
            <w:r>
              <w:rPr>
                <w:sz w:val="22"/>
              </w:rPr>
              <w:t>de</w:t>
            </w:r>
            <w:r>
              <w:rPr>
                <w:spacing w:val="-12"/>
                <w:sz w:val="22"/>
              </w:rPr>
              <w:t> </w:t>
            </w:r>
            <w:r>
              <w:rPr>
                <w:sz w:val="22"/>
              </w:rPr>
              <w:t>deuil</w:t>
            </w:r>
            <w:r>
              <w:rPr>
                <w:spacing w:val="-12"/>
                <w:sz w:val="22"/>
              </w:rPr>
              <w:t> </w:t>
            </w:r>
            <w:r>
              <w:rPr>
                <w:sz w:val="22"/>
              </w:rPr>
              <w:t>pour </w:t>
            </w:r>
            <w:r>
              <w:rPr>
                <w:spacing w:val="-2"/>
                <w:sz w:val="22"/>
              </w:rPr>
              <w:t>enfants</w:t>
            </w:r>
          </w:p>
        </w:tc>
        <w:tc>
          <w:tcPr>
            <w:tcW w:w="2151" w:type="dxa"/>
            <w:shd w:val="clear" w:color="auto" w:fill="F1F1F1"/>
          </w:tcPr>
          <w:p>
            <w:pPr>
              <w:pStyle w:val="TableParagraph"/>
              <w:spacing w:before="60"/>
              <w:ind w:left="114" w:right="677"/>
              <w:rPr>
                <w:b/>
                <w:sz w:val="22"/>
              </w:rPr>
            </w:pPr>
            <w:r>
              <w:rPr>
                <w:b/>
                <w:sz w:val="22"/>
              </w:rPr>
              <w:t>Catégorie</w:t>
            </w:r>
            <w:r>
              <w:rPr>
                <w:b/>
                <w:spacing w:val="-16"/>
                <w:sz w:val="22"/>
              </w:rPr>
              <w:t> </w:t>
            </w:r>
            <w:r>
              <w:rPr>
                <w:b/>
                <w:sz w:val="22"/>
              </w:rPr>
              <w:t>du </w:t>
            </w:r>
            <w:r>
              <w:rPr>
                <w:b/>
                <w:spacing w:val="-2"/>
                <w:sz w:val="22"/>
              </w:rPr>
              <w:t>poste</w:t>
            </w:r>
          </w:p>
        </w:tc>
        <w:tc>
          <w:tcPr>
            <w:tcW w:w="2838" w:type="dxa"/>
          </w:tcPr>
          <w:p>
            <w:pPr>
              <w:pStyle w:val="TableParagraph"/>
              <w:spacing w:before="60"/>
              <w:ind w:left="114"/>
              <w:rPr>
                <w:sz w:val="22"/>
              </w:rPr>
            </w:pPr>
            <w:r>
              <w:rPr>
                <w:sz w:val="22"/>
              </w:rPr>
              <w:t>Programme</w:t>
            </w:r>
            <w:r>
              <w:rPr>
                <w:spacing w:val="-13"/>
                <w:sz w:val="22"/>
              </w:rPr>
              <w:t> </w:t>
            </w:r>
            <w:r>
              <w:rPr>
                <w:sz w:val="22"/>
              </w:rPr>
              <w:t>de</w:t>
            </w:r>
            <w:r>
              <w:rPr>
                <w:spacing w:val="-12"/>
                <w:sz w:val="22"/>
              </w:rPr>
              <w:t> </w:t>
            </w:r>
            <w:r>
              <w:rPr>
                <w:sz w:val="22"/>
              </w:rPr>
              <w:t>deuil</w:t>
            </w:r>
            <w:r>
              <w:rPr>
                <w:spacing w:val="-13"/>
                <w:sz w:val="22"/>
              </w:rPr>
              <w:t> </w:t>
            </w:r>
            <w:r>
              <w:rPr>
                <w:sz w:val="22"/>
              </w:rPr>
              <w:t>- </w:t>
            </w:r>
            <w:r>
              <w:rPr>
                <w:spacing w:val="-2"/>
                <w:sz w:val="22"/>
              </w:rPr>
              <w:t>clinique</w:t>
            </w:r>
          </w:p>
        </w:tc>
      </w:tr>
      <w:tr>
        <w:trPr>
          <w:trHeight w:val="623" w:hRule="atLeast"/>
        </w:trPr>
        <w:tc>
          <w:tcPr>
            <w:tcW w:w="2156" w:type="dxa"/>
            <w:shd w:val="clear" w:color="auto" w:fill="F1F1F1"/>
          </w:tcPr>
          <w:p>
            <w:pPr>
              <w:pStyle w:val="TableParagraph"/>
              <w:spacing w:before="60"/>
              <w:ind w:left="115"/>
              <w:rPr>
                <w:b/>
                <w:sz w:val="22"/>
              </w:rPr>
            </w:pPr>
            <w:r>
              <w:rPr>
                <w:b/>
                <w:spacing w:val="-4"/>
                <w:sz w:val="22"/>
              </w:rPr>
              <w:t>Lieu</w:t>
            </w:r>
          </w:p>
        </w:tc>
        <w:tc>
          <w:tcPr>
            <w:tcW w:w="2785" w:type="dxa"/>
          </w:tcPr>
          <w:p>
            <w:pPr>
              <w:pStyle w:val="TableParagraph"/>
              <w:spacing w:before="60"/>
              <w:ind w:left="114"/>
              <w:rPr>
                <w:sz w:val="22"/>
              </w:rPr>
            </w:pPr>
            <w:r>
              <w:rPr>
                <w:spacing w:val="-2"/>
                <w:sz w:val="22"/>
              </w:rPr>
              <w:t>Beaconsfield</w:t>
            </w:r>
          </w:p>
        </w:tc>
        <w:tc>
          <w:tcPr>
            <w:tcW w:w="2151" w:type="dxa"/>
            <w:shd w:val="clear" w:color="auto" w:fill="F1F1F1"/>
          </w:tcPr>
          <w:p>
            <w:pPr>
              <w:pStyle w:val="TableParagraph"/>
              <w:spacing w:before="60"/>
              <w:ind w:left="114"/>
              <w:rPr>
                <w:b/>
                <w:sz w:val="22"/>
              </w:rPr>
            </w:pPr>
            <w:r>
              <w:rPr>
                <w:b/>
                <w:spacing w:val="-2"/>
                <w:sz w:val="22"/>
              </w:rPr>
              <w:t>Déplacements requis</w:t>
            </w:r>
          </w:p>
        </w:tc>
        <w:tc>
          <w:tcPr>
            <w:tcW w:w="2838" w:type="dxa"/>
          </w:tcPr>
          <w:p>
            <w:pPr>
              <w:pStyle w:val="TableParagraph"/>
              <w:spacing w:before="60"/>
              <w:ind w:left="114"/>
              <w:rPr>
                <w:sz w:val="22"/>
              </w:rPr>
            </w:pPr>
            <w:r>
              <w:rPr>
                <w:sz w:val="22"/>
              </w:rPr>
              <w:t>Montréal</w:t>
            </w:r>
            <w:r>
              <w:rPr>
                <w:spacing w:val="-5"/>
                <w:sz w:val="22"/>
              </w:rPr>
              <w:t> </w:t>
            </w:r>
            <w:r>
              <w:rPr>
                <w:sz w:val="22"/>
              </w:rPr>
              <w:t>–</w:t>
            </w:r>
            <w:r>
              <w:rPr>
                <w:spacing w:val="-5"/>
                <w:sz w:val="22"/>
              </w:rPr>
              <w:t> </w:t>
            </w:r>
            <w:r>
              <w:rPr>
                <w:sz w:val="22"/>
              </w:rPr>
              <w:t>banlieue</w:t>
            </w:r>
            <w:r>
              <w:rPr>
                <w:spacing w:val="-4"/>
                <w:sz w:val="22"/>
              </w:rPr>
              <w:t> </w:t>
            </w:r>
            <w:r>
              <w:rPr>
                <w:spacing w:val="-2"/>
                <w:sz w:val="22"/>
              </w:rPr>
              <w:t>ouest</w:t>
            </w:r>
          </w:p>
        </w:tc>
      </w:tr>
      <w:tr>
        <w:trPr>
          <w:trHeight w:val="654" w:hRule="atLeast"/>
        </w:trPr>
        <w:tc>
          <w:tcPr>
            <w:tcW w:w="2156" w:type="dxa"/>
            <w:shd w:val="clear" w:color="auto" w:fill="F1F1F1"/>
          </w:tcPr>
          <w:p>
            <w:pPr>
              <w:pStyle w:val="TableParagraph"/>
              <w:spacing w:before="60"/>
              <w:ind w:left="115"/>
              <w:rPr>
                <w:b/>
                <w:sz w:val="22"/>
              </w:rPr>
            </w:pPr>
            <w:r>
              <w:rPr>
                <w:b/>
                <w:spacing w:val="-2"/>
                <w:sz w:val="22"/>
              </w:rPr>
              <w:t>Échelle/fourchette </w:t>
            </w:r>
            <w:r>
              <w:rPr>
                <w:b/>
                <w:sz w:val="22"/>
              </w:rPr>
              <w:t>de salaire</w:t>
            </w:r>
          </w:p>
        </w:tc>
        <w:tc>
          <w:tcPr>
            <w:tcW w:w="2785" w:type="dxa"/>
          </w:tcPr>
          <w:p>
            <w:pPr>
              <w:pStyle w:val="TableParagraph"/>
              <w:spacing w:before="60"/>
              <w:ind w:left="114"/>
              <w:rPr>
                <w:sz w:val="22"/>
              </w:rPr>
            </w:pPr>
            <w:r>
              <w:rPr>
                <w:spacing w:val="-2"/>
                <w:sz w:val="22"/>
              </w:rPr>
              <w:t>$25-$28/heure</w:t>
            </w:r>
          </w:p>
        </w:tc>
        <w:tc>
          <w:tcPr>
            <w:tcW w:w="2151" w:type="dxa"/>
            <w:shd w:val="clear" w:color="auto" w:fill="F1F1F1"/>
          </w:tcPr>
          <w:p>
            <w:pPr>
              <w:pStyle w:val="TableParagraph"/>
              <w:spacing w:before="60"/>
              <w:ind w:left="114"/>
              <w:rPr>
                <w:b/>
                <w:sz w:val="22"/>
              </w:rPr>
            </w:pPr>
            <w:r>
              <w:rPr>
                <w:b/>
                <w:sz w:val="22"/>
              </w:rPr>
              <w:t>Type</w:t>
            </w:r>
            <w:r>
              <w:rPr>
                <w:b/>
                <w:spacing w:val="-5"/>
                <w:sz w:val="22"/>
              </w:rPr>
              <w:t> </w:t>
            </w:r>
            <w:r>
              <w:rPr>
                <w:b/>
                <w:sz w:val="22"/>
              </w:rPr>
              <w:t>de </w:t>
            </w:r>
            <w:r>
              <w:rPr>
                <w:b/>
                <w:spacing w:val="-2"/>
                <w:sz w:val="22"/>
              </w:rPr>
              <w:t>poste</w:t>
            </w:r>
          </w:p>
        </w:tc>
        <w:tc>
          <w:tcPr>
            <w:tcW w:w="2838" w:type="dxa"/>
          </w:tcPr>
          <w:p>
            <w:pPr>
              <w:pStyle w:val="TableParagraph"/>
              <w:spacing w:line="268" w:lineRule="auto" w:before="60"/>
              <w:ind w:left="114" w:right="153"/>
              <w:rPr>
                <w:sz w:val="22"/>
              </w:rPr>
            </w:pPr>
            <w:r>
              <w:rPr>
                <w:spacing w:val="-2"/>
                <w:sz w:val="22"/>
              </w:rPr>
              <w:t>Temps</w:t>
            </w:r>
            <w:r>
              <w:rPr>
                <w:spacing w:val="-10"/>
                <w:sz w:val="22"/>
              </w:rPr>
              <w:t> </w:t>
            </w:r>
            <w:r>
              <w:rPr>
                <w:spacing w:val="-2"/>
                <w:sz w:val="22"/>
              </w:rPr>
              <w:t>partiel</w:t>
            </w:r>
            <w:r>
              <w:rPr>
                <w:spacing w:val="-9"/>
                <w:sz w:val="22"/>
              </w:rPr>
              <w:t> </w:t>
            </w:r>
            <w:r>
              <w:rPr>
                <w:spacing w:val="-2"/>
                <w:sz w:val="22"/>
              </w:rPr>
              <w:t>permanent </w:t>
            </w:r>
            <w:r>
              <w:rPr>
                <w:sz w:val="22"/>
              </w:rPr>
              <w:t>(3 jours par semaine)</w:t>
            </w:r>
          </w:p>
        </w:tc>
      </w:tr>
      <w:tr>
        <w:trPr>
          <w:trHeight w:val="10121" w:hRule="atLeast"/>
        </w:trPr>
        <w:tc>
          <w:tcPr>
            <w:tcW w:w="9930" w:type="dxa"/>
            <w:gridSpan w:val="4"/>
          </w:tcPr>
          <w:p>
            <w:pPr>
              <w:pStyle w:val="TableParagraph"/>
              <w:spacing w:before="28"/>
              <w:ind w:left="0"/>
              <w:rPr>
                <w:rFonts w:ascii="Times New Roman"/>
                <w:sz w:val="22"/>
              </w:rPr>
            </w:pPr>
          </w:p>
          <w:p>
            <w:pPr>
              <w:pStyle w:val="TableParagraph"/>
              <w:ind w:left="115"/>
              <w:rPr>
                <w:b/>
                <w:sz w:val="22"/>
              </w:rPr>
            </w:pPr>
            <w:r>
              <w:rPr>
                <w:b/>
                <w:sz w:val="22"/>
              </w:rPr>
              <w:t>Rôles</w:t>
            </w:r>
            <w:r>
              <w:rPr>
                <w:b/>
                <w:spacing w:val="-3"/>
                <w:sz w:val="22"/>
              </w:rPr>
              <w:t> </w:t>
            </w:r>
            <w:r>
              <w:rPr>
                <w:b/>
                <w:sz w:val="22"/>
              </w:rPr>
              <w:t>et</w:t>
            </w:r>
            <w:r>
              <w:rPr>
                <w:b/>
                <w:spacing w:val="-3"/>
                <w:sz w:val="22"/>
              </w:rPr>
              <w:t> </w:t>
            </w:r>
            <w:r>
              <w:rPr>
                <w:b/>
                <w:spacing w:val="-2"/>
                <w:sz w:val="22"/>
              </w:rPr>
              <w:t>responsabilités</w:t>
            </w:r>
          </w:p>
          <w:p>
            <w:pPr>
              <w:pStyle w:val="TableParagraph"/>
              <w:spacing w:before="1"/>
              <w:ind w:left="115" w:right="41"/>
              <w:rPr>
                <w:sz w:val="22"/>
              </w:rPr>
            </w:pPr>
            <w:r>
              <w:rPr>
                <w:sz w:val="22"/>
              </w:rPr>
              <w:t>Sous</w:t>
            </w:r>
            <w:r>
              <w:rPr>
                <w:spacing w:val="-2"/>
                <w:sz w:val="22"/>
              </w:rPr>
              <w:t> </w:t>
            </w:r>
            <w:r>
              <w:rPr>
                <w:sz w:val="22"/>
              </w:rPr>
              <w:t>la</w:t>
            </w:r>
            <w:r>
              <w:rPr>
                <w:spacing w:val="-3"/>
                <w:sz w:val="22"/>
              </w:rPr>
              <w:t> </w:t>
            </w:r>
            <w:r>
              <w:rPr>
                <w:sz w:val="22"/>
              </w:rPr>
              <w:t>supervision</w:t>
            </w:r>
            <w:r>
              <w:rPr>
                <w:spacing w:val="-3"/>
                <w:sz w:val="22"/>
              </w:rPr>
              <w:t> </w:t>
            </w:r>
            <w:r>
              <w:rPr>
                <w:sz w:val="22"/>
              </w:rPr>
              <w:t>directe</w:t>
            </w:r>
            <w:r>
              <w:rPr>
                <w:spacing w:val="-3"/>
                <w:sz w:val="22"/>
              </w:rPr>
              <w:t> </w:t>
            </w:r>
            <w:r>
              <w:rPr>
                <w:sz w:val="22"/>
              </w:rPr>
              <w:t>de</w:t>
            </w:r>
            <w:r>
              <w:rPr>
                <w:spacing w:val="-5"/>
                <w:sz w:val="22"/>
              </w:rPr>
              <w:t> </w:t>
            </w:r>
            <w:r>
              <w:rPr>
                <w:sz w:val="22"/>
              </w:rPr>
              <w:t>la</w:t>
            </w:r>
            <w:r>
              <w:rPr>
                <w:spacing w:val="-3"/>
                <w:sz w:val="22"/>
              </w:rPr>
              <w:t> </w:t>
            </w:r>
            <w:r>
              <w:rPr>
                <w:sz w:val="22"/>
              </w:rPr>
              <w:t>coordonnatrice</w:t>
            </w:r>
            <w:r>
              <w:rPr>
                <w:spacing w:val="-3"/>
                <w:sz w:val="22"/>
              </w:rPr>
              <w:t> </w:t>
            </w:r>
            <w:r>
              <w:rPr>
                <w:sz w:val="22"/>
              </w:rPr>
              <w:t>du</w:t>
            </w:r>
            <w:r>
              <w:rPr>
                <w:spacing w:val="-3"/>
                <w:sz w:val="22"/>
              </w:rPr>
              <w:t> </w:t>
            </w:r>
            <w:r>
              <w:rPr>
                <w:sz w:val="22"/>
              </w:rPr>
              <w:t>programme</w:t>
            </w:r>
            <w:r>
              <w:rPr>
                <w:spacing w:val="-3"/>
                <w:sz w:val="22"/>
              </w:rPr>
              <w:t> </w:t>
            </w:r>
            <w:r>
              <w:rPr>
                <w:sz w:val="22"/>
              </w:rPr>
              <w:t>de</w:t>
            </w:r>
            <w:r>
              <w:rPr>
                <w:spacing w:val="-5"/>
                <w:sz w:val="22"/>
              </w:rPr>
              <w:t> </w:t>
            </w:r>
            <w:r>
              <w:rPr>
                <w:sz w:val="22"/>
              </w:rPr>
              <w:t>deuil</w:t>
            </w:r>
            <w:r>
              <w:rPr>
                <w:spacing w:val="-3"/>
                <w:sz w:val="22"/>
              </w:rPr>
              <w:t> </w:t>
            </w:r>
            <w:r>
              <w:rPr>
                <w:sz w:val="22"/>
              </w:rPr>
              <w:t>pour</w:t>
            </w:r>
            <w:r>
              <w:rPr>
                <w:spacing w:val="-2"/>
                <w:sz w:val="22"/>
              </w:rPr>
              <w:t> </w:t>
            </w:r>
            <w:r>
              <w:rPr>
                <w:sz w:val="22"/>
              </w:rPr>
              <w:t>enfants,</w:t>
            </w:r>
            <w:r>
              <w:rPr>
                <w:spacing w:val="-1"/>
                <w:sz w:val="22"/>
              </w:rPr>
              <w:t> </w:t>
            </w:r>
            <w:r>
              <w:rPr>
                <w:sz w:val="22"/>
              </w:rPr>
              <w:t>qui</w:t>
            </w:r>
            <w:r>
              <w:rPr>
                <w:spacing w:val="-6"/>
                <w:sz w:val="22"/>
              </w:rPr>
              <w:t> </w:t>
            </w:r>
            <w:r>
              <w:rPr>
                <w:sz w:val="22"/>
              </w:rPr>
              <w:t>relève</w:t>
            </w:r>
            <w:r>
              <w:rPr>
                <w:spacing w:val="-3"/>
                <w:sz w:val="22"/>
              </w:rPr>
              <w:t> </w:t>
            </w:r>
            <w:r>
              <w:rPr>
                <w:sz w:val="22"/>
              </w:rPr>
              <w:t>de la directrice générale, est responsable de la prestation et de la gestion des services de counseling en deuil pour les enfants et les jeunes, et, par exception, les adultes dans le cadre du programme nommé Carrousel. La prestation de ce programme de deuil est basée sur les besoins de la </w:t>
            </w:r>
            <w:r>
              <w:rPr>
                <w:spacing w:val="-2"/>
                <w:sz w:val="22"/>
              </w:rPr>
              <w:t>collectivité.</w:t>
            </w:r>
          </w:p>
          <w:p>
            <w:pPr>
              <w:pStyle w:val="TableParagraph"/>
              <w:spacing w:before="4"/>
              <w:ind w:left="0"/>
              <w:rPr>
                <w:rFonts w:ascii="Times New Roman"/>
                <w:sz w:val="22"/>
              </w:rPr>
            </w:pPr>
          </w:p>
          <w:p>
            <w:pPr>
              <w:pStyle w:val="TableParagraph"/>
              <w:spacing w:line="500" w:lineRule="atLeast"/>
              <w:ind w:left="115" w:right="1080"/>
              <w:rPr>
                <w:b/>
                <w:sz w:val="22"/>
              </w:rPr>
            </w:pPr>
            <w:r>
              <w:rPr>
                <w:b/>
                <w:sz w:val="22"/>
              </w:rPr>
              <w:t>Principales</w:t>
            </w:r>
            <w:r>
              <w:rPr>
                <w:b/>
                <w:spacing w:val="-6"/>
                <w:sz w:val="22"/>
              </w:rPr>
              <w:t> </w:t>
            </w:r>
            <w:r>
              <w:rPr>
                <w:b/>
                <w:sz w:val="22"/>
              </w:rPr>
              <w:t>responsabilités</w:t>
            </w:r>
            <w:r>
              <w:rPr>
                <w:b/>
                <w:spacing w:val="-4"/>
                <w:sz w:val="22"/>
              </w:rPr>
              <w:t> </w:t>
            </w:r>
            <w:r>
              <w:rPr>
                <w:b/>
                <w:sz w:val="22"/>
              </w:rPr>
              <w:t>en</w:t>
            </w:r>
            <w:r>
              <w:rPr>
                <w:b/>
                <w:spacing w:val="-7"/>
                <w:sz w:val="22"/>
              </w:rPr>
              <w:t> </w:t>
            </w:r>
            <w:r>
              <w:rPr>
                <w:b/>
                <w:sz w:val="22"/>
              </w:rPr>
              <w:t>appui</w:t>
            </w:r>
            <w:r>
              <w:rPr>
                <w:b/>
                <w:spacing w:val="-5"/>
                <w:sz w:val="22"/>
              </w:rPr>
              <w:t> </w:t>
            </w:r>
            <w:r>
              <w:rPr>
                <w:b/>
                <w:sz w:val="22"/>
              </w:rPr>
              <w:t>à</w:t>
            </w:r>
            <w:r>
              <w:rPr>
                <w:b/>
                <w:spacing w:val="-6"/>
                <w:sz w:val="22"/>
              </w:rPr>
              <w:t> </w:t>
            </w:r>
            <w:r>
              <w:rPr>
                <w:b/>
                <w:sz w:val="22"/>
              </w:rPr>
              <w:t>la</w:t>
            </w:r>
            <w:r>
              <w:rPr>
                <w:b/>
                <w:spacing w:val="-4"/>
                <w:sz w:val="22"/>
              </w:rPr>
              <w:t> </w:t>
            </w:r>
            <w:r>
              <w:rPr>
                <w:b/>
                <w:sz w:val="22"/>
              </w:rPr>
              <w:t>coordinatrice</w:t>
            </w:r>
            <w:r>
              <w:rPr>
                <w:b/>
                <w:spacing w:val="-4"/>
                <w:sz w:val="22"/>
              </w:rPr>
              <w:t> </w:t>
            </w:r>
            <w:r>
              <w:rPr>
                <w:b/>
                <w:sz w:val="22"/>
              </w:rPr>
              <w:t>du</w:t>
            </w:r>
            <w:r>
              <w:rPr>
                <w:b/>
                <w:spacing w:val="-7"/>
                <w:sz w:val="22"/>
              </w:rPr>
              <w:t> </w:t>
            </w:r>
            <w:r>
              <w:rPr>
                <w:b/>
                <w:sz w:val="22"/>
              </w:rPr>
              <w:t>programme: </w:t>
            </w:r>
            <w:r>
              <w:rPr>
                <w:b/>
                <w:spacing w:val="-2"/>
                <w:sz w:val="22"/>
              </w:rPr>
              <w:t>Coordination:</w:t>
            </w:r>
          </w:p>
          <w:p>
            <w:pPr>
              <w:pStyle w:val="TableParagraph"/>
              <w:numPr>
                <w:ilvl w:val="0"/>
                <w:numId w:val="1"/>
              </w:numPr>
              <w:tabs>
                <w:tab w:pos="835" w:val="left" w:leader="none"/>
              </w:tabs>
              <w:spacing w:line="235" w:lineRule="auto" w:before="12" w:after="0"/>
              <w:ind w:left="835" w:right="151" w:hanging="360"/>
              <w:jc w:val="left"/>
              <w:rPr>
                <w:sz w:val="22"/>
              </w:rPr>
            </w:pPr>
            <w:r>
              <w:rPr>
                <w:sz w:val="22"/>
              </w:rPr>
              <w:t>Organiser, mettre en œuvre et évaluer la prestation de services aux enfants et aux jeunes faisant face à un deuil, une perte majeure ou un changement. Par exception et si le temps le</w:t>
            </w:r>
            <w:r>
              <w:rPr>
                <w:spacing w:val="-2"/>
                <w:sz w:val="22"/>
              </w:rPr>
              <w:t> </w:t>
            </w:r>
            <w:r>
              <w:rPr>
                <w:sz w:val="22"/>
              </w:rPr>
              <w:t>permet,</w:t>
            </w:r>
            <w:r>
              <w:rPr>
                <w:spacing w:val="-3"/>
                <w:sz w:val="22"/>
              </w:rPr>
              <w:t> </w:t>
            </w:r>
            <w:r>
              <w:rPr>
                <w:sz w:val="22"/>
              </w:rPr>
              <w:t>le</w:t>
            </w:r>
            <w:r>
              <w:rPr>
                <w:spacing w:val="-2"/>
                <w:sz w:val="22"/>
              </w:rPr>
              <w:t> </w:t>
            </w:r>
            <w:r>
              <w:rPr>
                <w:sz w:val="22"/>
              </w:rPr>
              <w:t>service</w:t>
            </w:r>
            <w:r>
              <w:rPr>
                <w:spacing w:val="-2"/>
                <w:sz w:val="22"/>
              </w:rPr>
              <w:t> </w:t>
            </w:r>
            <w:r>
              <w:rPr>
                <w:sz w:val="22"/>
              </w:rPr>
              <w:t>est</w:t>
            </w:r>
            <w:r>
              <w:rPr>
                <w:spacing w:val="-3"/>
                <w:sz w:val="22"/>
              </w:rPr>
              <w:t> </w:t>
            </w:r>
            <w:r>
              <w:rPr>
                <w:sz w:val="22"/>
              </w:rPr>
              <w:t>étendu</w:t>
            </w:r>
            <w:r>
              <w:rPr>
                <w:spacing w:val="-2"/>
                <w:sz w:val="22"/>
              </w:rPr>
              <w:t> </w:t>
            </w:r>
            <w:r>
              <w:rPr>
                <w:sz w:val="22"/>
              </w:rPr>
              <w:t>aux</w:t>
            </w:r>
            <w:r>
              <w:rPr>
                <w:spacing w:val="-4"/>
                <w:sz w:val="22"/>
              </w:rPr>
              <w:t> </w:t>
            </w:r>
            <w:r>
              <w:rPr>
                <w:sz w:val="22"/>
              </w:rPr>
              <w:t>adultes</w:t>
            </w:r>
            <w:r>
              <w:rPr>
                <w:spacing w:val="-4"/>
                <w:sz w:val="22"/>
              </w:rPr>
              <w:t> </w:t>
            </w:r>
            <w:r>
              <w:rPr>
                <w:sz w:val="22"/>
              </w:rPr>
              <w:t>ayant besoin</w:t>
            </w:r>
            <w:r>
              <w:rPr>
                <w:spacing w:val="-2"/>
                <w:sz w:val="22"/>
              </w:rPr>
              <w:t> </w:t>
            </w:r>
            <w:r>
              <w:rPr>
                <w:sz w:val="22"/>
              </w:rPr>
              <w:t>de</w:t>
            </w:r>
            <w:r>
              <w:rPr>
                <w:spacing w:val="-4"/>
                <w:sz w:val="22"/>
              </w:rPr>
              <w:t> </w:t>
            </w:r>
            <w:r>
              <w:rPr>
                <w:sz w:val="22"/>
              </w:rPr>
              <w:t>conseils</w:t>
            </w:r>
            <w:r>
              <w:rPr>
                <w:spacing w:val="-1"/>
                <w:sz w:val="22"/>
              </w:rPr>
              <w:t> </w:t>
            </w:r>
            <w:r>
              <w:rPr>
                <w:sz w:val="22"/>
              </w:rPr>
              <w:t>de</w:t>
            </w:r>
            <w:r>
              <w:rPr>
                <w:spacing w:val="-4"/>
                <w:sz w:val="22"/>
              </w:rPr>
              <w:t> </w:t>
            </w:r>
            <w:r>
              <w:rPr>
                <w:sz w:val="22"/>
              </w:rPr>
              <w:t>deuil, en</w:t>
            </w:r>
            <w:r>
              <w:rPr>
                <w:spacing w:val="-2"/>
                <w:sz w:val="22"/>
              </w:rPr>
              <w:t> </w:t>
            </w:r>
            <w:r>
              <w:rPr>
                <w:sz w:val="22"/>
              </w:rPr>
              <w:t>particulier ceux liés aux jeunes de notre programme</w:t>
            </w:r>
          </w:p>
          <w:p>
            <w:pPr>
              <w:pStyle w:val="TableParagraph"/>
              <w:numPr>
                <w:ilvl w:val="0"/>
                <w:numId w:val="1"/>
              </w:numPr>
              <w:tabs>
                <w:tab w:pos="835" w:val="left" w:leader="none"/>
              </w:tabs>
              <w:spacing w:line="263" w:lineRule="exact" w:before="4" w:after="0"/>
              <w:ind w:left="835" w:right="0" w:hanging="360"/>
              <w:jc w:val="left"/>
              <w:rPr>
                <w:sz w:val="22"/>
              </w:rPr>
            </w:pPr>
            <w:r>
              <w:rPr>
                <w:sz w:val="22"/>
              </w:rPr>
              <w:t>Gestion</w:t>
            </w:r>
            <w:r>
              <w:rPr>
                <w:spacing w:val="-10"/>
                <w:sz w:val="22"/>
              </w:rPr>
              <w:t> </w:t>
            </w:r>
            <w:r>
              <w:rPr>
                <w:sz w:val="22"/>
              </w:rPr>
              <w:t>des</w:t>
            </w:r>
            <w:r>
              <w:rPr>
                <w:spacing w:val="-7"/>
                <w:sz w:val="22"/>
              </w:rPr>
              <w:t> </w:t>
            </w:r>
            <w:r>
              <w:rPr>
                <w:sz w:val="22"/>
              </w:rPr>
              <w:t>rendez-vous</w:t>
            </w:r>
            <w:r>
              <w:rPr>
                <w:spacing w:val="-7"/>
                <w:sz w:val="22"/>
              </w:rPr>
              <w:t> </w:t>
            </w:r>
            <w:r>
              <w:rPr>
                <w:sz w:val="22"/>
              </w:rPr>
              <w:t>dans</w:t>
            </w:r>
            <w:r>
              <w:rPr>
                <w:spacing w:val="-5"/>
                <w:sz w:val="22"/>
              </w:rPr>
              <w:t> </w:t>
            </w:r>
            <w:r>
              <w:rPr>
                <w:sz w:val="22"/>
              </w:rPr>
              <w:t>les</w:t>
            </w:r>
            <w:r>
              <w:rPr>
                <w:spacing w:val="-7"/>
                <w:sz w:val="22"/>
              </w:rPr>
              <w:t> </w:t>
            </w:r>
            <w:r>
              <w:rPr>
                <w:sz w:val="22"/>
              </w:rPr>
              <w:t>établissements</w:t>
            </w:r>
            <w:r>
              <w:rPr>
                <w:spacing w:val="-7"/>
                <w:sz w:val="22"/>
              </w:rPr>
              <w:t> </w:t>
            </w:r>
            <w:r>
              <w:rPr>
                <w:sz w:val="22"/>
              </w:rPr>
              <w:t>scolaires</w:t>
            </w:r>
            <w:r>
              <w:rPr>
                <w:spacing w:val="-5"/>
                <w:sz w:val="22"/>
              </w:rPr>
              <w:t> </w:t>
            </w:r>
            <w:r>
              <w:rPr>
                <w:sz w:val="22"/>
              </w:rPr>
              <w:t>ou</w:t>
            </w:r>
            <w:r>
              <w:rPr>
                <w:spacing w:val="-7"/>
                <w:sz w:val="22"/>
              </w:rPr>
              <w:t> </w:t>
            </w:r>
            <w:r>
              <w:rPr>
                <w:sz w:val="22"/>
              </w:rPr>
              <w:t>au</w:t>
            </w:r>
            <w:r>
              <w:rPr>
                <w:spacing w:val="-5"/>
                <w:sz w:val="22"/>
              </w:rPr>
              <w:t> </w:t>
            </w:r>
            <w:r>
              <w:rPr>
                <w:spacing w:val="-2"/>
                <w:sz w:val="22"/>
              </w:rPr>
              <w:t>bureau</w:t>
            </w:r>
          </w:p>
          <w:p>
            <w:pPr>
              <w:pStyle w:val="TableParagraph"/>
              <w:numPr>
                <w:ilvl w:val="0"/>
                <w:numId w:val="1"/>
              </w:numPr>
              <w:tabs>
                <w:tab w:pos="835" w:val="left" w:leader="none"/>
              </w:tabs>
              <w:spacing w:line="257" w:lineRule="exact" w:before="0" w:after="0"/>
              <w:ind w:left="835" w:right="0" w:hanging="360"/>
              <w:jc w:val="left"/>
              <w:rPr>
                <w:sz w:val="22"/>
              </w:rPr>
            </w:pPr>
            <w:r>
              <w:rPr>
                <w:sz w:val="22"/>
              </w:rPr>
              <w:t>Gestion</w:t>
            </w:r>
            <w:r>
              <w:rPr>
                <w:spacing w:val="-6"/>
                <w:sz w:val="22"/>
              </w:rPr>
              <w:t> </w:t>
            </w:r>
            <w:r>
              <w:rPr>
                <w:sz w:val="22"/>
              </w:rPr>
              <w:t>des</w:t>
            </w:r>
            <w:r>
              <w:rPr>
                <w:spacing w:val="-3"/>
                <w:sz w:val="22"/>
              </w:rPr>
              <w:t> </w:t>
            </w:r>
            <w:r>
              <w:rPr>
                <w:sz w:val="22"/>
              </w:rPr>
              <w:t>listes</w:t>
            </w:r>
            <w:r>
              <w:rPr>
                <w:spacing w:val="-5"/>
                <w:sz w:val="22"/>
              </w:rPr>
              <w:t> </w:t>
            </w:r>
            <w:r>
              <w:rPr>
                <w:spacing w:val="-2"/>
                <w:sz w:val="22"/>
              </w:rPr>
              <w:t>d’attente</w:t>
            </w:r>
          </w:p>
          <w:p>
            <w:pPr>
              <w:pStyle w:val="TableParagraph"/>
              <w:numPr>
                <w:ilvl w:val="0"/>
                <w:numId w:val="1"/>
              </w:numPr>
              <w:tabs>
                <w:tab w:pos="835" w:val="left" w:leader="none"/>
              </w:tabs>
              <w:spacing w:line="256" w:lineRule="exact" w:before="0" w:after="0"/>
              <w:ind w:left="835" w:right="0" w:hanging="360"/>
              <w:jc w:val="left"/>
              <w:rPr>
                <w:sz w:val="22"/>
              </w:rPr>
            </w:pPr>
            <w:r>
              <w:rPr>
                <w:sz w:val="22"/>
              </w:rPr>
              <w:t>Mise</w:t>
            </w:r>
            <w:r>
              <w:rPr>
                <w:spacing w:val="-4"/>
                <w:sz w:val="22"/>
              </w:rPr>
              <w:t> </w:t>
            </w:r>
            <w:r>
              <w:rPr>
                <w:sz w:val="22"/>
              </w:rPr>
              <w:t>à</w:t>
            </w:r>
            <w:r>
              <w:rPr>
                <w:spacing w:val="-4"/>
                <w:sz w:val="22"/>
              </w:rPr>
              <w:t> </w:t>
            </w:r>
            <w:r>
              <w:rPr>
                <w:sz w:val="22"/>
              </w:rPr>
              <w:t>jour</w:t>
            </w:r>
            <w:r>
              <w:rPr>
                <w:spacing w:val="-3"/>
                <w:sz w:val="22"/>
              </w:rPr>
              <w:t> </w:t>
            </w:r>
            <w:r>
              <w:rPr>
                <w:sz w:val="22"/>
              </w:rPr>
              <w:t>des</w:t>
            </w:r>
            <w:r>
              <w:rPr>
                <w:spacing w:val="-5"/>
                <w:sz w:val="22"/>
              </w:rPr>
              <w:t> </w:t>
            </w:r>
            <w:r>
              <w:rPr>
                <w:sz w:val="22"/>
              </w:rPr>
              <w:t>dossiers</w:t>
            </w:r>
            <w:r>
              <w:rPr>
                <w:spacing w:val="-4"/>
                <w:sz w:val="22"/>
              </w:rPr>
              <w:t> </w:t>
            </w:r>
            <w:r>
              <w:rPr>
                <w:sz w:val="22"/>
              </w:rPr>
              <w:t>de</w:t>
            </w:r>
            <w:r>
              <w:rPr>
                <w:spacing w:val="-3"/>
                <w:sz w:val="22"/>
              </w:rPr>
              <w:t> </w:t>
            </w:r>
            <w:r>
              <w:rPr>
                <w:spacing w:val="-2"/>
                <w:sz w:val="22"/>
              </w:rPr>
              <w:t>clients</w:t>
            </w:r>
          </w:p>
          <w:p>
            <w:pPr>
              <w:pStyle w:val="TableParagraph"/>
              <w:numPr>
                <w:ilvl w:val="0"/>
                <w:numId w:val="1"/>
              </w:numPr>
              <w:tabs>
                <w:tab w:pos="835" w:val="left" w:leader="none"/>
              </w:tabs>
              <w:spacing w:line="256" w:lineRule="exact" w:before="0" w:after="0"/>
              <w:ind w:left="835" w:right="0" w:hanging="360"/>
              <w:jc w:val="left"/>
              <w:rPr>
                <w:sz w:val="22"/>
              </w:rPr>
            </w:pPr>
            <w:r>
              <w:rPr>
                <w:sz w:val="22"/>
              </w:rPr>
              <w:t>Liaison</w:t>
            </w:r>
            <w:r>
              <w:rPr>
                <w:spacing w:val="-7"/>
                <w:sz w:val="22"/>
              </w:rPr>
              <w:t> </w:t>
            </w:r>
            <w:r>
              <w:rPr>
                <w:sz w:val="22"/>
              </w:rPr>
              <w:t>avec</w:t>
            </w:r>
            <w:r>
              <w:rPr>
                <w:spacing w:val="-4"/>
                <w:sz w:val="22"/>
              </w:rPr>
              <w:t> </w:t>
            </w:r>
            <w:r>
              <w:rPr>
                <w:sz w:val="22"/>
              </w:rPr>
              <w:t>les</w:t>
            </w:r>
            <w:r>
              <w:rPr>
                <w:spacing w:val="-5"/>
                <w:sz w:val="22"/>
              </w:rPr>
              <w:t> </w:t>
            </w:r>
            <w:r>
              <w:rPr>
                <w:sz w:val="22"/>
              </w:rPr>
              <w:t>proches-aidants,</w:t>
            </w:r>
            <w:r>
              <w:rPr>
                <w:spacing w:val="-5"/>
                <w:sz w:val="22"/>
              </w:rPr>
              <w:t> </w:t>
            </w:r>
            <w:r>
              <w:rPr>
                <w:sz w:val="22"/>
              </w:rPr>
              <w:t>les</w:t>
            </w:r>
            <w:r>
              <w:rPr>
                <w:spacing w:val="-7"/>
                <w:sz w:val="22"/>
              </w:rPr>
              <w:t> </w:t>
            </w:r>
            <w:r>
              <w:rPr>
                <w:sz w:val="22"/>
              </w:rPr>
              <w:t>familles</w:t>
            </w:r>
            <w:r>
              <w:rPr>
                <w:spacing w:val="-5"/>
                <w:sz w:val="22"/>
              </w:rPr>
              <w:t> </w:t>
            </w:r>
            <w:r>
              <w:rPr>
                <w:sz w:val="22"/>
              </w:rPr>
              <w:t>et</w:t>
            </w:r>
            <w:r>
              <w:rPr>
                <w:spacing w:val="-3"/>
                <w:sz w:val="22"/>
              </w:rPr>
              <w:t> </w:t>
            </w:r>
            <w:r>
              <w:rPr>
                <w:sz w:val="22"/>
              </w:rPr>
              <w:t>les</w:t>
            </w:r>
            <w:r>
              <w:rPr>
                <w:spacing w:val="-5"/>
                <w:sz w:val="22"/>
              </w:rPr>
              <w:t> </w:t>
            </w:r>
            <w:r>
              <w:rPr>
                <w:sz w:val="22"/>
              </w:rPr>
              <w:t>écoles;</w:t>
            </w:r>
            <w:r>
              <w:rPr>
                <w:spacing w:val="-6"/>
                <w:sz w:val="22"/>
              </w:rPr>
              <w:t> </w:t>
            </w:r>
            <w:r>
              <w:rPr>
                <w:sz w:val="22"/>
              </w:rPr>
              <w:t>offrir</w:t>
            </w:r>
            <w:r>
              <w:rPr>
                <w:spacing w:val="-6"/>
                <w:sz w:val="22"/>
              </w:rPr>
              <w:t> </w:t>
            </w:r>
            <w:r>
              <w:rPr>
                <w:sz w:val="22"/>
              </w:rPr>
              <w:t>du</w:t>
            </w:r>
            <w:r>
              <w:rPr>
                <w:spacing w:val="-5"/>
                <w:sz w:val="22"/>
              </w:rPr>
              <w:t> </w:t>
            </w:r>
            <w:r>
              <w:rPr>
                <w:sz w:val="22"/>
              </w:rPr>
              <w:t>soutien</w:t>
            </w:r>
            <w:r>
              <w:rPr>
                <w:spacing w:val="-5"/>
                <w:sz w:val="22"/>
              </w:rPr>
              <w:t> </w:t>
            </w:r>
            <w:r>
              <w:rPr>
                <w:sz w:val="22"/>
              </w:rPr>
              <w:t>et</w:t>
            </w:r>
            <w:r>
              <w:rPr>
                <w:spacing w:val="-5"/>
                <w:sz w:val="22"/>
              </w:rPr>
              <w:t> </w:t>
            </w:r>
            <w:r>
              <w:rPr>
                <w:sz w:val="22"/>
              </w:rPr>
              <w:t>du</w:t>
            </w:r>
            <w:r>
              <w:rPr>
                <w:spacing w:val="-4"/>
                <w:sz w:val="22"/>
              </w:rPr>
              <w:t> </w:t>
            </w:r>
            <w:r>
              <w:rPr>
                <w:spacing w:val="-2"/>
                <w:sz w:val="22"/>
              </w:rPr>
              <w:t>suivi</w:t>
            </w:r>
          </w:p>
          <w:p>
            <w:pPr>
              <w:pStyle w:val="TableParagraph"/>
              <w:numPr>
                <w:ilvl w:val="0"/>
                <w:numId w:val="1"/>
              </w:numPr>
              <w:tabs>
                <w:tab w:pos="835" w:val="left" w:leader="none"/>
              </w:tabs>
              <w:spacing w:line="228" w:lineRule="auto" w:before="5" w:after="0"/>
              <w:ind w:left="835" w:right="512" w:hanging="360"/>
              <w:jc w:val="left"/>
              <w:rPr>
                <w:sz w:val="22"/>
              </w:rPr>
            </w:pPr>
            <w:r>
              <w:rPr>
                <w:sz w:val="22"/>
              </w:rPr>
              <w:t>Organisation</w:t>
            </w:r>
            <w:r>
              <w:rPr>
                <w:spacing w:val="-4"/>
                <w:sz w:val="22"/>
              </w:rPr>
              <w:t> </w:t>
            </w:r>
            <w:r>
              <w:rPr>
                <w:sz w:val="22"/>
              </w:rPr>
              <w:t>de</w:t>
            </w:r>
            <w:r>
              <w:rPr>
                <w:spacing w:val="-4"/>
                <w:sz w:val="22"/>
              </w:rPr>
              <w:t> </w:t>
            </w:r>
            <w:r>
              <w:rPr>
                <w:sz w:val="22"/>
              </w:rPr>
              <w:t>camps</w:t>
            </w:r>
            <w:r>
              <w:rPr>
                <w:spacing w:val="-5"/>
                <w:sz w:val="22"/>
              </w:rPr>
              <w:t> </w:t>
            </w:r>
            <w:r>
              <w:rPr>
                <w:sz w:val="22"/>
              </w:rPr>
              <w:t>de</w:t>
            </w:r>
            <w:r>
              <w:rPr>
                <w:spacing w:val="-4"/>
                <w:sz w:val="22"/>
              </w:rPr>
              <w:t> </w:t>
            </w:r>
            <w:r>
              <w:rPr>
                <w:sz w:val="22"/>
              </w:rPr>
              <w:t>jour</w:t>
            </w:r>
            <w:r>
              <w:rPr>
                <w:spacing w:val="-3"/>
                <w:sz w:val="22"/>
              </w:rPr>
              <w:t> </w:t>
            </w:r>
            <w:r>
              <w:rPr>
                <w:sz w:val="22"/>
              </w:rPr>
              <w:t>biannuels</w:t>
            </w:r>
            <w:r>
              <w:rPr>
                <w:spacing w:val="-3"/>
                <w:sz w:val="22"/>
              </w:rPr>
              <w:t> </w:t>
            </w:r>
            <w:r>
              <w:rPr>
                <w:sz w:val="22"/>
              </w:rPr>
              <w:t>pour</w:t>
            </w:r>
            <w:r>
              <w:rPr>
                <w:spacing w:val="-3"/>
                <w:sz w:val="22"/>
              </w:rPr>
              <w:t> </w:t>
            </w:r>
            <w:r>
              <w:rPr>
                <w:sz w:val="22"/>
              </w:rPr>
              <w:t>enfants</w:t>
            </w:r>
            <w:r>
              <w:rPr>
                <w:spacing w:val="-3"/>
                <w:sz w:val="22"/>
              </w:rPr>
              <w:t> </w:t>
            </w:r>
            <w:r>
              <w:rPr>
                <w:sz w:val="22"/>
              </w:rPr>
              <w:t>en</w:t>
            </w:r>
            <w:r>
              <w:rPr>
                <w:spacing w:val="-5"/>
                <w:sz w:val="22"/>
              </w:rPr>
              <w:t> </w:t>
            </w:r>
            <w:r>
              <w:rPr>
                <w:sz w:val="22"/>
              </w:rPr>
              <w:t>deuil,</w:t>
            </w:r>
            <w:r>
              <w:rPr>
                <w:spacing w:val="-4"/>
                <w:sz w:val="22"/>
              </w:rPr>
              <w:t> </w:t>
            </w:r>
            <w:r>
              <w:rPr>
                <w:sz w:val="22"/>
              </w:rPr>
              <w:t>formation</w:t>
            </w:r>
            <w:r>
              <w:rPr>
                <w:spacing w:val="-7"/>
                <w:sz w:val="22"/>
              </w:rPr>
              <w:t> </w:t>
            </w:r>
            <w:r>
              <w:rPr>
                <w:sz w:val="22"/>
              </w:rPr>
              <w:t>et</w:t>
            </w:r>
            <w:r>
              <w:rPr>
                <w:spacing w:val="-3"/>
                <w:sz w:val="22"/>
              </w:rPr>
              <w:t> </w:t>
            </w:r>
            <w:r>
              <w:rPr>
                <w:sz w:val="22"/>
              </w:rPr>
              <w:t>supervision des bénévoles</w:t>
            </w:r>
          </w:p>
          <w:p>
            <w:pPr>
              <w:pStyle w:val="TableParagraph"/>
              <w:numPr>
                <w:ilvl w:val="0"/>
                <w:numId w:val="1"/>
              </w:numPr>
              <w:tabs>
                <w:tab w:pos="835" w:val="left" w:leader="none"/>
              </w:tabs>
              <w:spacing w:line="240" w:lineRule="auto" w:before="3" w:after="0"/>
              <w:ind w:left="835" w:right="0" w:hanging="360"/>
              <w:jc w:val="left"/>
              <w:rPr>
                <w:sz w:val="22"/>
              </w:rPr>
            </w:pPr>
            <w:r>
              <w:rPr>
                <w:sz w:val="22"/>
              </w:rPr>
              <w:t>Organisation</w:t>
            </w:r>
            <w:r>
              <w:rPr>
                <w:spacing w:val="-7"/>
                <w:sz w:val="22"/>
              </w:rPr>
              <w:t> </w:t>
            </w:r>
            <w:r>
              <w:rPr>
                <w:sz w:val="22"/>
              </w:rPr>
              <w:t>des</w:t>
            </w:r>
            <w:r>
              <w:rPr>
                <w:spacing w:val="-5"/>
                <w:sz w:val="22"/>
              </w:rPr>
              <w:t> </w:t>
            </w:r>
            <w:r>
              <w:rPr>
                <w:sz w:val="22"/>
              </w:rPr>
              <w:t>groupes</w:t>
            </w:r>
            <w:r>
              <w:rPr>
                <w:spacing w:val="-5"/>
                <w:sz w:val="22"/>
              </w:rPr>
              <w:t> </w:t>
            </w:r>
            <w:r>
              <w:rPr>
                <w:sz w:val="22"/>
              </w:rPr>
              <w:t>de</w:t>
            </w:r>
            <w:r>
              <w:rPr>
                <w:spacing w:val="-6"/>
                <w:sz w:val="22"/>
              </w:rPr>
              <w:t> </w:t>
            </w:r>
            <w:r>
              <w:rPr>
                <w:sz w:val="22"/>
              </w:rPr>
              <w:t>soutien</w:t>
            </w:r>
            <w:r>
              <w:rPr>
                <w:spacing w:val="-6"/>
                <w:sz w:val="22"/>
              </w:rPr>
              <w:t> </w:t>
            </w:r>
            <w:r>
              <w:rPr>
                <w:sz w:val="22"/>
              </w:rPr>
              <w:t>pour</w:t>
            </w:r>
            <w:r>
              <w:rPr>
                <w:spacing w:val="-5"/>
                <w:sz w:val="22"/>
              </w:rPr>
              <w:t> </w:t>
            </w:r>
            <w:r>
              <w:rPr>
                <w:sz w:val="22"/>
              </w:rPr>
              <w:t>enfants,</w:t>
            </w:r>
            <w:r>
              <w:rPr>
                <w:spacing w:val="-5"/>
                <w:sz w:val="22"/>
              </w:rPr>
              <w:t> </w:t>
            </w:r>
            <w:r>
              <w:rPr>
                <w:sz w:val="22"/>
              </w:rPr>
              <w:t>au</w:t>
            </w:r>
            <w:r>
              <w:rPr>
                <w:spacing w:val="-7"/>
                <w:sz w:val="22"/>
              </w:rPr>
              <w:t> </w:t>
            </w:r>
            <w:r>
              <w:rPr>
                <w:spacing w:val="-2"/>
                <w:sz w:val="22"/>
              </w:rPr>
              <w:t>besoin</w:t>
            </w:r>
          </w:p>
          <w:p>
            <w:pPr>
              <w:pStyle w:val="TableParagraph"/>
              <w:ind w:left="0"/>
              <w:rPr>
                <w:rFonts w:ascii="Times New Roman"/>
                <w:sz w:val="22"/>
              </w:rPr>
            </w:pPr>
          </w:p>
          <w:p>
            <w:pPr>
              <w:pStyle w:val="TableParagraph"/>
              <w:spacing w:before="78"/>
              <w:ind w:left="0"/>
              <w:rPr>
                <w:rFonts w:ascii="Times New Roman"/>
                <w:sz w:val="22"/>
              </w:rPr>
            </w:pPr>
          </w:p>
          <w:p>
            <w:pPr>
              <w:pStyle w:val="TableParagraph"/>
              <w:ind w:left="115"/>
              <w:rPr>
                <w:sz w:val="22"/>
              </w:rPr>
            </w:pPr>
            <w:r>
              <w:rPr>
                <w:b/>
                <w:spacing w:val="-2"/>
                <w:sz w:val="22"/>
              </w:rPr>
              <w:t>Administration</w:t>
            </w:r>
            <w:r>
              <w:rPr>
                <w:spacing w:val="-2"/>
                <w:sz w:val="22"/>
              </w:rPr>
              <w:t>:</w:t>
            </w:r>
          </w:p>
          <w:p>
            <w:pPr>
              <w:pStyle w:val="TableParagraph"/>
              <w:numPr>
                <w:ilvl w:val="0"/>
                <w:numId w:val="1"/>
              </w:numPr>
              <w:tabs>
                <w:tab w:pos="835" w:val="left" w:leader="none"/>
              </w:tabs>
              <w:spacing w:line="235" w:lineRule="auto" w:before="33" w:after="0"/>
              <w:ind w:left="835" w:right="388" w:hanging="360"/>
              <w:jc w:val="left"/>
              <w:rPr>
                <w:sz w:val="22"/>
              </w:rPr>
            </w:pPr>
            <w:r>
              <w:rPr>
                <w:sz w:val="22"/>
              </w:rPr>
              <w:t>Tenir à jour la base de données des clients, fournir des renseignements sur les clients et des</w:t>
            </w:r>
            <w:r>
              <w:rPr>
                <w:spacing w:val="-1"/>
                <w:sz w:val="22"/>
              </w:rPr>
              <w:t> </w:t>
            </w:r>
            <w:r>
              <w:rPr>
                <w:sz w:val="22"/>
              </w:rPr>
              <w:t>statistiques</w:t>
            </w:r>
            <w:r>
              <w:rPr>
                <w:spacing w:val="-4"/>
                <w:sz w:val="22"/>
              </w:rPr>
              <w:t> </w:t>
            </w:r>
            <w:r>
              <w:rPr>
                <w:sz w:val="22"/>
              </w:rPr>
              <w:t>pour</w:t>
            </w:r>
            <w:r>
              <w:rPr>
                <w:spacing w:val="-3"/>
                <w:sz w:val="22"/>
              </w:rPr>
              <w:t> </w:t>
            </w:r>
            <w:r>
              <w:rPr>
                <w:sz w:val="22"/>
              </w:rPr>
              <w:t>les</w:t>
            </w:r>
            <w:r>
              <w:rPr>
                <w:spacing w:val="-4"/>
                <w:sz w:val="22"/>
              </w:rPr>
              <w:t> </w:t>
            </w:r>
            <w:r>
              <w:rPr>
                <w:sz w:val="22"/>
              </w:rPr>
              <w:t>rapports</w:t>
            </w:r>
            <w:r>
              <w:rPr>
                <w:spacing w:val="-4"/>
                <w:sz w:val="22"/>
              </w:rPr>
              <w:t> </w:t>
            </w:r>
            <w:r>
              <w:rPr>
                <w:sz w:val="22"/>
              </w:rPr>
              <w:t>mensuels</w:t>
            </w:r>
            <w:r>
              <w:rPr>
                <w:spacing w:val="-1"/>
                <w:sz w:val="22"/>
              </w:rPr>
              <w:t> </w:t>
            </w:r>
            <w:r>
              <w:rPr>
                <w:sz w:val="22"/>
              </w:rPr>
              <w:t>de</w:t>
            </w:r>
            <w:r>
              <w:rPr>
                <w:spacing w:val="-4"/>
                <w:sz w:val="22"/>
              </w:rPr>
              <w:t> </w:t>
            </w:r>
            <w:r>
              <w:rPr>
                <w:sz w:val="22"/>
              </w:rPr>
              <w:t>la</w:t>
            </w:r>
            <w:r>
              <w:rPr>
                <w:spacing w:val="-4"/>
                <w:sz w:val="22"/>
              </w:rPr>
              <w:t> </w:t>
            </w:r>
            <w:r>
              <w:rPr>
                <w:sz w:val="22"/>
              </w:rPr>
              <w:t>directrice</w:t>
            </w:r>
            <w:r>
              <w:rPr>
                <w:spacing w:val="-4"/>
                <w:sz w:val="22"/>
              </w:rPr>
              <w:t> </w:t>
            </w:r>
            <w:r>
              <w:rPr>
                <w:sz w:val="22"/>
              </w:rPr>
              <w:t>générale</w:t>
            </w:r>
            <w:r>
              <w:rPr>
                <w:spacing w:val="-2"/>
                <w:sz w:val="22"/>
              </w:rPr>
              <w:t> </w:t>
            </w:r>
            <w:r>
              <w:rPr>
                <w:sz w:val="22"/>
              </w:rPr>
              <w:t>et les</w:t>
            </w:r>
            <w:r>
              <w:rPr>
                <w:spacing w:val="-4"/>
                <w:sz w:val="22"/>
              </w:rPr>
              <w:t> </w:t>
            </w:r>
            <w:r>
              <w:rPr>
                <w:sz w:val="22"/>
              </w:rPr>
              <w:t>rapports</w:t>
            </w:r>
            <w:r>
              <w:rPr>
                <w:spacing w:val="-4"/>
                <w:sz w:val="22"/>
              </w:rPr>
              <w:t> </w:t>
            </w:r>
            <w:r>
              <w:rPr>
                <w:sz w:val="22"/>
              </w:rPr>
              <w:t>de</w:t>
            </w:r>
            <w:r>
              <w:rPr>
                <w:spacing w:val="-4"/>
                <w:sz w:val="22"/>
              </w:rPr>
              <w:t> </w:t>
            </w:r>
            <w:r>
              <w:rPr>
                <w:sz w:val="22"/>
              </w:rPr>
              <w:t>fin </w:t>
            </w:r>
            <w:r>
              <w:rPr>
                <w:spacing w:val="-2"/>
                <w:sz w:val="22"/>
              </w:rPr>
              <w:t>d’année</w:t>
            </w:r>
          </w:p>
          <w:p>
            <w:pPr>
              <w:pStyle w:val="TableParagraph"/>
              <w:numPr>
                <w:ilvl w:val="0"/>
                <w:numId w:val="1"/>
              </w:numPr>
              <w:tabs>
                <w:tab w:pos="835" w:val="left" w:leader="none"/>
              </w:tabs>
              <w:spacing w:line="235" w:lineRule="auto" w:before="34" w:after="0"/>
              <w:ind w:left="835" w:right="247" w:hanging="360"/>
              <w:jc w:val="left"/>
              <w:rPr>
                <w:sz w:val="22"/>
              </w:rPr>
            </w:pPr>
            <w:r>
              <w:rPr>
                <w:sz w:val="22"/>
              </w:rPr>
              <w:t>Travailler</w:t>
            </w:r>
            <w:r>
              <w:rPr>
                <w:spacing w:val="-3"/>
                <w:sz w:val="22"/>
              </w:rPr>
              <w:t> </w:t>
            </w:r>
            <w:r>
              <w:rPr>
                <w:sz w:val="22"/>
              </w:rPr>
              <w:t>en</w:t>
            </w:r>
            <w:r>
              <w:rPr>
                <w:spacing w:val="-6"/>
                <w:sz w:val="22"/>
              </w:rPr>
              <w:t> </w:t>
            </w:r>
            <w:r>
              <w:rPr>
                <w:sz w:val="22"/>
              </w:rPr>
              <w:t>collaboration</w:t>
            </w:r>
            <w:r>
              <w:rPr>
                <w:spacing w:val="-4"/>
                <w:sz w:val="22"/>
              </w:rPr>
              <w:t> </w:t>
            </w:r>
            <w:r>
              <w:rPr>
                <w:sz w:val="22"/>
              </w:rPr>
              <w:t>avec</w:t>
            </w:r>
            <w:r>
              <w:rPr>
                <w:spacing w:val="-4"/>
                <w:sz w:val="22"/>
              </w:rPr>
              <w:t> </w:t>
            </w:r>
            <w:r>
              <w:rPr>
                <w:sz w:val="22"/>
              </w:rPr>
              <w:t>la</w:t>
            </w:r>
            <w:r>
              <w:rPr>
                <w:spacing w:val="-6"/>
                <w:sz w:val="22"/>
              </w:rPr>
              <w:t> </w:t>
            </w:r>
            <w:r>
              <w:rPr>
                <w:sz w:val="22"/>
              </w:rPr>
              <w:t>directrice</w:t>
            </w:r>
            <w:r>
              <w:rPr>
                <w:spacing w:val="-4"/>
                <w:sz w:val="22"/>
              </w:rPr>
              <w:t> </w:t>
            </w:r>
            <w:r>
              <w:rPr>
                <w:sz w:val="22"/>
              </w:rPr>
              <w:t>générale</w:t>
            </w:r>
            <w:r>
              <w:rPr>
                <w:spacing w:val="-4"/>
                <w:sz w:val="22"/>
              </w:rPr>
              <w:t> </w:t>
            </w:r>
            <w:r>
              <w:rPr>
                <w:sz w:val="22"/>
              </w:rPr>
              <w:t>et/ou</w:t>
            </w:r>
            <w:r>
              <w:rPr>
                <w:spacing w:val="-4"/>
                <w:sz w:val="22"/>
              </w:rPr>
              <w:t> </w:t>
            </w:r>
            <w:r>
              <w:rPr>
                <w:sz w:val="22"/>
              </w:rPr>
              <w:t>le/la</w:t>
            </w:r>
            <w:r>
              <w:rPr>
                <w:spacing w:val="-6"/>
                <w:sz w:val="22"/>
              </w:rPr>
              <w:t> </w:t>
            </w:r>
            <w:r>
              <w:rPr>
                <w:sz w:val="22"/>
              </w:rPr>
              <w:t>gestionnaire</w:t>
            </w:r>
            <w:r>
              <w:rPr>
                <w:spacing w:val="-4"/>
                <w:sz w:val="22"/>
              </w:rPr>
              <w:t> </w:t>
            </w:r>
            <w:r>
              <w:rPr>
                <w:sz w:val="22"/>
              </w:rPr>
              <w:t>de</w:t>
            </w:r>
            <w:r>
              <w:rPr>
                <w:spacing w:val="-6"/>
                <w:sz w:val="22"/>
              </w:rPr>
              <w:t> </w:t>
            </w:r>
            <w:r>
              <w:rPr>
                <w:sz w:val="22"/>
              </w:rPr>
              <w:t>collecte</w:t>
            </w:r>
            <w:r>
              <w:rPr>
                <w:spacing w:val="-3"/>
                <w:sz w:val="22"/>
              </w:rPr>
              <w:t> </w:t>
            </w:r>
            <w:r>
              <w:rPr>
                <w:sz w:val="22"/>
              </w:rPr>
              <w:t>de fonds sur les initiatives de subvention, les rapports, l’élaboration du programme et son </w:t>
            </w:r>
            <w:r>
              <w:rPr>
                <w:spacing w:val="-2"/>
                <w:sz w:val="22"/>
              </w:rPr>
              <w:t>évaluation</w:t>
            </w:r>
          </w:p>
          <w:p>
            <w:pPr>
              <w:pStyle w:val="TableParagraph"/>
              <w:numPr>
                <w:ilvl w:val="0"/>
                <w:numId w:val="1"/>
              </w:numPr>
              <w:tabs>
                <w:tab w:pos="835" w:val="left" w:leader="none"/>
              </w:tabs>
              <w:spacing w:line="228" w:lineRule="auto" w:before="39" w:after="0"/>
              <w:ind w:left="835" w:right="923" w:hanging="360"/>
              <w:jc w:val="left"/>
              <w:rPr>
                <w:sz w:val="22"/>
              </w:rPr>
            </w:pPr>
            <w:r>
              <w:rPr>
                <w:sz w:val="22"/>
              </w:rPr>
              <w:t>Faire</w:t>
            </w:r>
            <w:r>
              <w:rPr>
                <w:spacing w:val="-5"/>
                <w:sz w:val="22"/>
              </w:rPr>
              <w:t> </w:t>
            </w:r>
            <w:r>
              <w:rPr>
                <w:sz w:val="22"/>
              </w:rPr>
              <w:t>partie</w:t>
            </w:r>
            <w:r>
              <w:rPr>
                <w:spacing w:val="-5"/>
                <w:sz w:val="22"/>
              </w:rPr>
              <w:t> </w:t>
            </w:r>
            <w:r>
              <w:rPr>
                <w:sz w:val="22"/>
              </w:rPr>
              <w:t>intégrante</w:t>
            </w:r>
            <w:r>
              <w:rPr>
                <w:spacing w:val="-7"/>
                <w:sz w:val="22"/>
              </w:rPr>
              <w:t> </w:t>
            </w:r>
            <w:r>
              <w:rPr>
                <w:sz w:val="22"/>
              </w:rPr>
              <w:t>d'une</w:t>
            </w:r>
            <w:r>
              <w:rPr>
                <w:spacing w:val="-5"/>
                <w:sz w:val="22"/>
              </w:rPr>
              <w:t> </w:t>
            </w:r>
            <w:r>
              <w:rPr>
                <w:sz w:val="22"/>
              </w:rPr>
              <w:t>équipe</w:t>
            </w:r>
            <w:r>
              <w:rPr>
                <w:spacing w:val="-5"/>
                <w:sz w:val="22"/>
              </w:rPr>
              <w:t> </w:t>
            </w:r>
            <w:r>
              <w:rPr>
                <w:sz w:val="22"/>
              </w:rPr>
              <w:t>multidisciplinaire</w:t>
            </w:r>
            <w:r>
              <w:rPr>
                <w:spacing w:val="-5"/>
                <w:sz w:val="22"/>
              </w:rPr>
              <w:t> </w:t>
            </w:r>
            <w:r>
              <w:rPr>
                <w:sz w:val="22"/>
              </w:rPr>
              <w:t>au</w:t>
            </w:r>
            <w:r>
              <w:rPr>
                <w:spacing w:val="-5"/>
                <w:sz w:val="22"/>
              </w:rPr>
              <w:t> </w:t>
            </w:r>
            <w:r>
              <w:rPr>
                <w:sz w:val="22"/>
              </w:rPr>
              <w:t>sein</w:t>
            </w:r>
            <w:r>
              <w:rPr>
                <w:spacing w:val="-7"/>
                <w:sz w:val="22"/>
              </w:rPr>
              <w:t> </w:t>
            </w:r>
            <w:r>
              <w:rPr>
                <w:sz w:val="22"/>
              </w:rPr>
              <w:t>de</w:t>
            </w:r>
            <w:r>
              <w:rPr>
                <w:spacing w:val="-5"/>
                <w:sz w:val="22"/>
              </w:rPr>
              <w:t> </w:t>
            </w:r>
            <w:r>
              <w:rPr>
                <w:sz w:val="22"/>
              </w:rPr>
              <w:t>NOVA;</w:t>
            </w:r>
            <w:r>
              <w:rPr>
                <w:spacing w:val="-3"/>
                <w:sz w:val="22"/>
              </w:rPr>
              <w:t> </w:t>
            </w:r>
            <w:r>
              <w:rPr>
                <w:sz w:val="22"/>
              </w:rPr>
              <w:t>agir</w:t>
            </w:r>
            <w:r>
              <w:rPr>
                <w:spacing w:val="-4"/>
                <w:sz w:val="22"/>
              </w:rPr>
              <w:t> </w:t>
            </w:r>
            <w:r>
              <w:rPr>
                <w:sz w:val="22"/>
              </w:rPr>
              <w:t>comme ressource pour les collègues; assister aux rencontres d’équipes</w:t>
            </w:r>
          </w:p>
          <w:p>
            <w:pPr>
              <w:pStyle w:val="TableParagraph"/>
              <w:numPr>
                <w:ilvl w:val="0"/>
                <w:numId w:val="1"/>
              </w:numPr>
              <w:tabs>
                <w:tab w:pos="835" w:val="left" w:leader="none"/>
              </w:tabs>
              <w:spacing w:line="240" w:lineRule="auto" w:before="34" w:after="0"/>
              <w:ind w:left="835" w:right="0" w:hanging="360"/>
              <w:jc w:val="left"/>
              <w:rPr>
                <w:sz w:val="22"/>
              </w:rPr>
            </w:pPr>
            <w:r>
              <w:rPr>
                <w:sz w:val="22"/>
              </w:rPr>
              <w:t>Achat</w:t>
            </w:r>
            <w:r>
              <w:rPr>
                <w:spacing w:val="-3"/>
                <w:sz w:val="22"/>
              </w:rPr>
              <w:t> </w:t>
            </w:r>
            <w:r>
              <w:rPr>
                <w:sz w:val="22"/>
              </w:rPr>
              <w:t>de</w:t>
            </w:r>
            <w:r>
              <w:rPr>
                <w:spacing w:val="-6"/>
                <w:sz w:val="22"/>
              </w:rPr>
              <w:t> </w:t>
            </w:r>
            <w:r>
              <w:rPr>
                <w:sz w:val="22"/>
              </w:rPr>
              <w:t>matériaux</w:t>
            </w:r>
            <w:r>
              <w:rPr>
                <w:spacing w:val="-6"/>
                <w:sz w:val="22"/>
              </w:rPr>
              <w:t> </w:t>
            </w:r>
            <w:r>
              <w:rPr>
                <w:sz w:val="22"/>
              </w:rPr>
              <w:t>selon</w:t>
            </w:r>
            <w:r>
              <w:rPr>
                <w:spacing w:val="-4"/>
                <w:sz w:val="22"/>
              </w:rPr>
              <w:t> </w:t>
            </w:r>
            <w:r>
              <w:rPr>
                <w:sz w:val="22"/>
              </w:rPr>
              <w:t>les</w:t>
            </w:r>
            <w:r>
              <w:rPr>
                <w:spacing w:val="-3"/>
                <w:sz w:val="22"/>
              </w:rPr>
              <w:t> </w:t>
            </w:r>
            <w:r>
              <w:rPr>
                <w:spacing w:val="-2"/>
                <w:sz w:val="22"/>
              </w:rPr>
              <w:t>besoins</w:t>
            </w:r>
          </w:p>
        </w:tc>
      </w:tr>
    </w:tbl>
    <w:p>
      <w:pPr>
        <w:spacing w:after="0" w:line="240" w:lineRule="auto"/>
        <w:jc w:val="left"/>
        <w:rPr>
          <w:sz w:val="22"/>
        </w:rPr>
        <w:sectPr>
          <w:type w:val="continuous"/>
          <w:pgSz w:w="12240" w:h="15840"/>
          <w:pgMar w:top="900" w:bottom="280" w:left="900" w:right="1180"/>
        </w:sectPr>
      </w:pPr>
    </w:p>
    <w:p>
      <w:pPr>
        <w:pStyle w:val="BodyText"/>
        <w:ind w:left="7380"/>
        <w:rPr>
          <w:rFonts w:ascii="Times New Roman"/>
        </w:rPr>
      </w:pPr>
      <w:r>
        <w:rPr>
          <w:rFonts w:ascii="Times New Roman"/>
        </w:rPr>
        <w:drawing>
          <wp:inline distT="0" distB="0" distL="0" distR="0">
            <wp:extent cx="1590933" cy="536448"/>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590933" cy="536448"/>
                    </a:xfrm>
                    <a:prstGeom prst="rect">
                      <a:avLst/>
                    </a:prstGeom>
                  </pic:spPr>
                </pic:pic>
              </a:graphicData>
            </a:graphic>
          </wp:inline>
        </w:drawing>
      </w:r>
      <w:r>
        <w:rPr>
          <w:rFonts w:ascii="Times New Roman"/>
        </w:rPr>
      </w:r>
    </w:p>
    <w:p>
      <w:pPr>
        <w:pStyle w:val="BodyText"/>
        <w:spacing w:before="10"/>
        <w:rPr>
          <w:rFonts w:ascii="Times New Roman"/>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3169"/>
        <w:gridCol w:w="1287"/>
        <w:gridCol w:w="3694"/>
      </w:tblGrid>
      <w:tr>
        <w:trPr>
          <w:trHeight w:val="9461" w:hRule="atLeast"/>
        </w:trPr>
        <w:tc>
          <w:tcPr>
            <w:tcW w:w="9929" w:type="dxa"/>
            <w:gridSpan w:val="4"/>
          </w:tcPr>
          <w:p>
            <w:pPr>
              <w:pStyle w:val="TableParagraph"/>
              <w:spacing w:before="58"/>
              <w:ind w:left="0"/>
              <w:rPr>
                <w:rFonts w:ascii="Times New Roman"/>
                <w:sz w:val="22"/>
              </w:rPr>
            </w:pPr>
          </w:p>
          <w:p>
            <w:pPr>
              <w:pStyle w:val="TableParagraph"/>
              <w:spacing w:before="1"/>
              <w:ind w:left="115"/>
              <w:rPr>
                <w:b/>
                <w:sz w:val="22"/>
              </w:rPr>
            </w:pPr>
            <w:r>
              <w:rPr>
                <w:b/>
                <w:sz w:val="22"/>
              </w:rPr>
              <w:t>Ouverture</w:t>
            </w:r>
            <w:r>
              <w:rPr>
                <w:b/>
                <w:spacing w:val="-6"/>
                <w:sz w:val="22"/>
              </w:rPr>
              <w:t> </w:t>
            </w:r>
            <w:r>
              <w:rPr>
                <w:b/>
                <w:sz w:val="22"/>
              </w:rPr>
              <w:t>envers</w:t>
            </w:r>
            <w:r>
              <w:rPr>
                <w:b/>
                <w:spacing w:val="-7"/>
                <w:sz w:val="22"/>
              </w:rPr>
              <w:t> </w:t>
            </w:r>
            <w:r>
              <w:rPr>
                <w:b/>
                <w:sz w:val="22"/>
              </w:rPr>
              <w:t>la</w:t>
            </w:r>
            <w:r>
              <w:rPr>
                <w:b/>
                <w:spacing w:val="-5"/>
                <w:sz w:val="22"/>
              </w:rPr>
              <w:t> </w:t>
            </w:r>
            <w:r>
              <w:rPr>
                <w:b/>
                <w:spacing w:val="-2"/>
                <w:sz w:val="22"/>
              </w:rPr>
              <w:t>collectivité:</w:t>
            </w:r>
          </w:p>
          <w:p>
            <w:pPr>
              <w:pStyle w:val="TableParagraph"/>
              <w:numPr>
                <w:ilvl w:val="0"/>
                <w:numId w:val="2"/>
              </w:numPr>
              <w:tabs>
                <w:tab w:pos="835" w:val="left" w:leader="none"/>
              </w:tabs>
              <w:spacing w:line="240" w:lineRule="auto" w:before="29" w:after="0"/>
              <w:ind w:left="835" w:right="0" w:hanging="360"/>
              <w:jc w:val="left"/>
              <w:rPr>
                <w:rFonts w:ascii="Calibri" w:hAnsi="Calibri"/>
                <w:sz w:val="22"/>
              </w:rPr>
            </w:pPr>
            <w:r>
              <w:rPr>
                <w:sz w:val="22"/>
              </w:rPr>
              <w:t>Représentation</w:t>
            </w:r>
            <w:r>
              <w:rPr>
                <w:spacing w:val="-10"/>
                <w:sz w:val="22"/>
              </w:rPr>
              <w:t> </w:t>
            </w:r>
            <w:r>
              <w:rPr>
                <w:sz w:val="22"/>
              </w:rPr>
              <w:t>des</w:t>
            </w:r>
            <w:r>
              <w:rPr>
                <w:spacing w:val="-8"/>
                <w:sz w:val="22"/>
              </w:rPr>
              <w:t> </w:t>
            </w:r>
            <w:r>
              <w:rPr>
                <w:sz w:val="22"/>
              </w:rPr>
              <w:t>besoins</w:t>
            </w:r>
            <w:r>
              <w:rPr>
                <w:spacing w:val="-7"/>
                <w:sz w:val="22"/>
              </w:rPr>
              <w:t> </w:t>
            </w:r>
            <w:r>
              <w:rPr>
                <w:sz w:val="22"/>
              </w:rPr>
              <w:t>des</w:t>
            </w:r>
            <w:r>
              <w:rPr>
                <w:spacing w:val="-6"/>
                <w:sz w:val="22"/>
              </w:rPr>
              <w:t> </w:t>
            </w:r>
            <w:r>
              <w:rPr>
                <w:sz w:val="22"/>
              </w:rPr>
              <w:t>enfants</w:t>
            </w:r>
            <w:r>
              <w:rPr>
                <w:spacing w:val="-8"/>
                <w:sz w:val="22"/>
              </w:rPr>
              <w:t> </w:t>
            </w:r>
            <w:r>
              <w:rPr>
                <w:sz w:val="22"/>
              </w:rPr>
              <w:t>et</w:t>
            </w:r>
            <w:r>
              <w:rPr>
                <w:spacing w:val="-7"/>
                <w:sz w:val="22"/>
              </w:rPr>
              <w:t> </w:t>
            </w:r>
            <w:r>
              <w:rPr>
                <w:sz w:val="22"/>
              </w:rPr>
              <w:t>de</w:t>
            </w:r>
            <w:r>
              <w:rPr>
                <w:spacing w:val="-8"/>
                <w:sz w:val="22"/>
              </w:rPr>
              <w:t> </w:t>
            </w:r>
            <w:r>
              <w:rPr>
                <w:sz w:val="22"/>
              </w:rPr>
              <w:t>NOVA</w:t>
            </w:r>
            <w:r>
              <w:rPr>
                <w:spacing w:val="-15"/>
                <w:sz w:val="22"/>
              </w:rPr>
              <w:t> </w:t>
            </w:r>
            <w:r>
              <w:rPr>
                <w:sz w:val="22"/>
              </w:rPr>
              <w:t>au</w:t>
            </w:r>
            <w:r>
              <w:rPr>
                <w:spacing w:val="-8"/>
                <w:sz w:val="22"/>
              </w:rPr>
              <w:t> </w:t>
            </w:r>
            <w:r>
              <w:rPr>
                <w:sz w:val="22"/>
              </w:rPr>
              <w:t>niveau</w:t>
            </w:r>
            <w:r>
              <w:rPr>
                <w:spacing w:val="-6"/>
                <w:sz w:val="22"/>
              </w:rPr>
              <w:t> </w:t>
            </w:r>
            <w:r>
              <w:rPr>
                <w:spacing w:val="-2"/>
                <w:sz w:val="22"/>
              </w:rPr>
              <w:t>local</w:t>
            </w:r>
          </w:p>
          <w:p>
            <w:pPr>
              <w:pStyle w:val="TableParagraph"/>
              <w:numPr>
                <w:ilvl w:val="0"/>
                <w:numId w:val="2"/>
              </w:numPr>
              <w:tabs>
                <w:tab w:pos="835" w:val="left" w:leader="none"/>
              </w:tabs>
              <w:spacing w:line="240" w:lineRule="auto" w:before="17" w:after="0"/>
              <w:ind w:left="835" w:right="0" w:hanging="360"/>
              <w:jc w:val="left"/>
              <w:rPr>
                <w:rFonts w:ascii="Calibri" w:hAnsi="Calibri"/>
                <w:sz w:val="22"/>
              </w:rPr>
            </w:pPr>
            <w:r>
              <w:rPr>
                <w:sz w:val="22"/>
              </w:rPr>
              <w:t>Réseautage</w:t>
            </w:r>
            <w:r>
              <w:rPr>
                <w:spacing w:val="-7"/>
                <w:sz w:val="22"/>
              </w:rPr>
              <w:t> </w:t>
            </w:r>
            <w:r>
              <w:rPr>
                <w:sz w:val="22"/>
              </w:rPr>
              <w:t>auprès</w:t>
            </w:r>
            <w:r>
              <w:rPr>
                <w:spacing w:val="-7"/>
                <w:sz w:val="22"/>
              </w:rPr>
              <w:t> </w:t>
            </w:r>
            <w:r>
              <w:rPr>
                <w:sz w:val="22"/>
              </w:rPr>
              <w:t>des</w:t>
            </w:r>
            <w:r>
              <w:rPr>
                <w:spacing w:val="-8"/>
                <w:sz w:val="22"/>
              </w:rPr>
              <w:t> </w:t>
            </w:r>
            <w:r>
              <w:rPr>
                <w:sz w:val="22"/>
              </w:rPr>
              <w:t>ressources</w:t>
            </w:r>
            <w:r>
              <w:rPr>
                <w:spacing w:val="-6"/>
                <w:sz w:val="22"/>
              </w:rPr>
              <w:t> </w:t>
            </w:r>
            <w:r>
              <w:rPr>
                <w:sz w:val="22"/>
              </w:rPr>
              <w:t>communautaires</w:t>
            </w:r>
            <w:r>
              <w:rPr>
                <w:spacing w:val="-7"/>
                <w:sz w:val="22"/>
              </w:rPr>
              <w:t> </w:t>
            </w:r>
            <w:r>
              <w:rPr>
                <w:sz w:val="22"/>
              </w:rPr>
              <w:t>locales</w:t>
            </w:r>
            <w:r>
              <w:rPr>
                <w:spacing w:val="-7"/>
                <w:sz w:val="22"/>
              </w:rPr>
              <w:t> </w:t>
            </w:r>
            <w:r>
              <w:rPr>
                <w:sz w:val="22"/>
              </w:rPr>
              <w:t>et</w:t>
            </w:r>
            <w:r>
              <w:rPr>
                <w:spacing w:val="-6"/>
                <w:sz w:val="22"/>
              </w:rPr>
              <w:t> </w:t>
            </w:r>
            <w:r>
              <w:rPr>
                <w:sz w:val="22"/>
              </w:rPr>
              <w:t>leur</w:t>
            </w:r>
            <w:r>
              <w:rPr>
                <w:spacing w:val="-7"/>
                <w:sz w:val="22"/>
              </w:rPr>
              <w:t> </w:t>
            </w:r>
            <w:r>
              <w:rPr>
                <w:spacing w:val="-2"/>
                <w:sz w:val="22"/>
              </w:rPr>
              <w:t>utilisation</w:t>
            </w:r>
          </w:p>
          <w:p>
            <w:pPr>
              <w:pStyle w:val="TableParagraph"/>
              <w:numPr>
                <w:ilvl w:val="0"/>
                <w:numId w:val="2"/>
              </w:numPr>
              <w:tabs>
                <w:tab w:pos="835" w:val="left" w:leader="none"/>
              </w:tabs>
              <w:spacing w:line="228" w:lineRule="auto" w:before="30" w:after="0"/>
              <w:ind w:left="835" w:right="644" w:hanging="360"/>
              <w:jc w:val="left"/>
              <w:rPr>
                <w:rFonts w:ascii="Calibri" w:hAnsi="Calibri"/>
                <w:sz w:val="22"/>
              </w:rPr>
            </w:pPr>
            <w:r>
              <w:rPr>
                <w:sz w:val="22"/>
              </w:rPr>
              <w:t>Réseautage</w:t>
            </w:r>
            <w:r>
              <w:rPr>
                <w:spacing w:val="-4"/>
                <w:sz w:val="22"/>
              </w:rPr>
              <w:t> </w:t>
            </w:r>
            <w:r>
              <w:rPr>
                <w:sz w:val="22"/>
              </w:rPr>
              <w:t>auprès</w:t>
            </w:r>
            <w:r>
              <w:rPr>
                <w:spacing w:val="-4"/>
                <w:sz w:val="22"/>
              </w:rPr>
              <w:t> </w:t>
            </w:r>
            <w:r>
              <w:rPr>
                <w:sz w:val="22"/>
              </w:rPr>
              <w:t>de</w:t>
            </w:r>
            <w:r>
              <w:rPr>
                <w:spacing w:val="-6"/>
                <w:sz w:val="22"/>
              </w:rPr>
              <w:t> </w:t>
            </w:r>
            <w:r>
              <w:rPr>
                <w:sz w:val="22"/>
              </w:rPr>
              <w:t>la</w:t>
            </w:r>
            <w:r>
              <w:rPr>
                <w:spacing w:val="-4"/>
                <w:sz w:val="22"/>
              </w:rPr>
              <w:t> </w:t>
            </w:r>
            <w:r>
              <w:rPr>
                <w:sz w:val="22"/>
              </w:rPr>
              <w:t>communauté</w:t>
            </w:r>
            <w:r>
              <w:rPr>
                <w:spacing w:val="-4"/>
                <w:sz w:val="22"/>
              </w:rPr>
              <w:t> </w:t>
            </w:r>
            <w:r>
              <w:rPr>
                <w:sz w:val="22"/>
              </w:rPr>
              <w:t>virtuelle</w:t>
            </w:r>
            <w:r>
              <w:rPr>
                <w:spacing w:val="-6"/>
                <w:sz w:val="22"/>
              </w:rPr>
              <w:t> </w:t>
            </w:r>
            <w:r>
              <w:rPr>
                <w:sz w:val="22"/>
              </w:rPr>
              <w:t>pour</w:t>
            </w:r>
            <w:r>
              <w:rPr>
                <w:spacing w:val="-3"/>
                <w:sz w:val="22"/>
              </w:rPr>
              <w:t> </w:t>
            </w:r>
            <w:r>
              <w:rPr>
                <w:sz w:val="22"/>
              </w:rPr>
              <w:t>assurer</w:t>
            </w:r>
            <w:r>
              <w:rPr>
                <w:spacing w:val="-5"/>
                <w:sz w:val="22"/>
              </w:rPr>
              <w:t> </w:t>
            </w:r>
            <w:r>
              <w:rPr>
                <w:sz w:val="22"/>
              </w:rPr>
              <w:t>l’adhésion</w:t>
            </w:r>
            <w:r>
              <w:rPr>
                <w:spacing w:val="-6"/>
                <w:sz w:val="22"/>
              </w:rPr>
              <w:t> </w:t>
            </w:r>
            <w:r>
              <w:rPr>
                <w:sz w:val="22"/>
              </w:rPr>
              <w:t>aux</w:t>
            </w:r>
            <w:r>
              <w:rPr>
                <w:spacing w:val="-3"/>
                <w:sz w:val="22"/>
              </w:rPr>
              <w:t> </w:t>
            </w:r>
            <w:r>
              <w:rPr>
                <w:sz w:val="22"/>
              </w:rPr>
              <w:t>meilleures </w:t>
            </w:r>
            <w:r>
              <w:rPr>
                <w:spacing w:val="-2"/>
                <w:sz w:val="22"/>
              </w:rPr>
              <w:t>pratiques</w:t>
            </w:r>
          </w:p>
          <w:p>
            <w:pPr>
              <w:pStyle w:val="TableParagraph"/>
              <w:numPr>
                <w:ilvl w:val="0"/>
                <w:numId w:val="2"/>
              </w:numPr>
              <w:tabs>
                <w:tab w:pos="835" w:val="left" w:leader="none"/>
              </w:tabs>
              <w:spacing w:line="240" w:lineRule="auto" w:before="32" w:after="0"/>
              <w:ind w:left="835" w:right="186" w:hanging="360"/>
              <w:jc w:val="left"/>
              <w:rPr>
                <w:rFonts w:ascii="Calibri" w:hAnsi="Calibri"/>
                <w:sz w:val="20"/>
              </w:rPr>
            </w:pPr>
            <w:r>
              <w:rPr>
                <w:rFonts w:ascii="Calibri" w:hAnsi="Calibri"/>
                <w:sz w:val="24"/>
              </w:rPr>
              <w:t>Participation</w:t>
            </w:r>
            <w:r>
              <w:rPr>
                <w:rFonts w:ascii="Calibri" w:hAnsi="Calibri"/>
                <w:spacing w:val="-5"/>
                <w:sz w:val="24"/>
              </w:rPr>
              <w:t> </w:t>
            </w:r>
            <w:r>
              <w:rPr>
                <w:rFonts w:ascii="Calibri" w:hAnsi="Calibri"/>
                <w:sz w:val="24"/>
              </w:rPr>
              <w:t>active</w:t>
            </w:r>
            <w:r>
              <w:rPr>
                <w:rFonts w:ascii="Calibri" w:hAnsi="Calibri"/>
                <w:spacing w:val="-5"/>
                <w:sz w:val="24"/>
              </w:rPr>
              <w:t> </w:t>
            </w:r>
            <w:r>
              <w:rPr>
                <w:rFonts w:ascii="Calibri" w:hAnsi="Calibri"/>
                <w:sz w:val="24"/>
              </w:rPr>
              <w:t>à</w:t>
            </w:r>
            <w:r>
              <w:rPr>
                <w:rFonts w:ascii="Calibri" w:hAnsi="Calibri"/>
                <w:spacing w:val="-8"/>
                <w:sz w:val="24"/>
              </w:rPr>
              <w:t> </w:t>
            </w:r>
            <w:r>
              <w:rPr>
                <w:rFonts w:ascii="Calibri" w:hAnsi="Calibri"/>
                <w:sz w:val="24"/>
              </w:rPr>
              <w:t>des</w:t>
            </w:r>
            <w:r>
              <w:rPr>
                <w:rFonts w:ascii="Calibri" w:hAnsi="Calibri"/>
                <w:spacing w:val="-8"/>
                <w:sz w:val="24"/>
              </w:rPr>
              <w:t> </w:t>
            </w:r>
            <w:r>
              <w:rPr>
                <w:rFonts w:ascii="Calibri" w:hAnsi="Calibri"/>
                <w:sz w:val="24"/>
              </w:rPr>
              <w:t>activités</w:t>
            </w:r>
            <w:r>
              <w:rPr>
                <w:rFonts w:ascii="Calibri" w:hAnsi="Calibri"/>
                <w:spacing w:val="-6"/>
                <w:sz w:val="24"/>
              </w:rPr>
              <w:t> </w:t>
            </w:r>
            <w:r>
              <w:rPr>
                <w:rFonts w:ascii="Calibri" w:hAnsi="Calibri"/>
                <w:sz w:val="24"/>
              </w:rPr>
              <w:t>de</w:t>
            </w:r>
            <w:r>
              <w:rPr>
                <w:rFonts w:ascii="Calibri" w:hAnsi="Calibri"/>
                <w:spacing w:val="-5"/>
                <w:sz w:val="24"/>
              </w:rPr>
              <w:t> </w:t>
            </w:r>
            <w:r>
              <w:rPr>
                <w:rFonts w:ascii="Calibri" w:hAnsi="Calibri"/>
                <w:sz w:val="24"/>
              </w:rPr>
              <w:t>sensibilisation</w:t>
            </w:r>
            <w:r>
              <w:rPr>
                <w:rFonts w:ascii="Calibri" w:hAnsi="Calibri"/>
                <w:spacing w:val="-6"/>
                <w:sz w:val="24"/>
              </w:rPr>
              <w:t> </w:t>
            </w:r>
            <w:r>
              <w:rPr>
                <w:rFonts w:ascii="Calibri" w:hAnsi="Calibri"/>
                <w:sz w:val="24"/>
              </w:rPr>
              <w:t>du</w:t>
            </w:r>
            <w:r>
              <w:rPr>
                <w:rFonts w:ascii="Calibri" w:hAnsi="Calibri"/>
                <w:spacing w:val="-7"/>
                <w:sz w:val="24"/>
              </w:rPr>
              <w:t> </w:t>
            </w:r>
            <w:r>
              <w:rPr>
                <w:rFonts w:ascii="Calibri" w:hAnsi="Calibri"/>
                <w:sz w:val="24"/>
              </w:rPr>
              <w:t>public</w:t>
            </w:r>
            <w:r>
              <w:rPr>
                <w:rFonts w:ascii="Calibri" w:hAnsi="Calibri"/>
                <w:spacing w:val="-6"/>
                <w:sz w:val="24"/>
              </w:rPr>
              <w:t> </w:t>
            </w:r>
            <w:r>
              <w:rPr>
                <w:rFonts w:ascii="Calibri" w:hAnsi="Calibri"/>
                <w:sz w:val="24"/>
              </w:rPr>
              <w:t>(kiosques</w:t>
            </w:r>
            <w:r>
              <w:rPr>
                <w:rFonts w:ascii="Calibri" w:hAnsi="Calibri"/>
                <w:spacing w:val="-6"/>
                <w:sz w:val="24"/>
              </w:rPr>
              <w:t> </w:t>
            </w:r>
            <w:r>
              <w:rPr>
                <w:rFonts w:ascii="Calibri" w:hAnsi="Calibri"/>
                <w:sz w:val="24"/>
              </w:rPr>
              <w:t>communautaires</w:t>
            </w:r>
            <w:r>
              <w:rPr>
                <w:rFonts w:ascii="Calibri" w:hAnsi="Calibri"/>
                <w:spacing w:val="-6"/>
                <w:sz w:val="24"/>
              </w:rPr>
              <w:t> </w:t>
            </w:r>
            <w:r>
              <w:rPr>
                <w:rFonts w:ascii="Calibri" w:hAnsi="Calibri"/>
                <w:sz w:val="24"/>
              </w:rPr>
              <w:t>et présentations) pour promouvoir le programme Carrousel et l’organisation</w:t>
            </w:r>
          </w:p>
          <w:p>
            <w:pPr>
              <w:pStyle w:val="TableParagraph"/>
              <w:numPr>
                <w:ilvl w:val="0"/>
                <w:numId w:val="2"/>
              </w:numPr>
              <w:tabs>
                <w:tab w:pos="835" w:val="left" w:leader="none"/>
              </w:tabs>
              <w:spacing w:line="240" w:lineRule="auto" w:before="31" w:after="0"/>
              <w:ind w:left="835" w:right="0" w:hanging="360"/>
              <w:jc w:val="left"/>
              <w:rPr>
                <w:rFonts w:ascii="Calibri" w:hAnsi="Calibri"/>
                <w:sz w:val="20"/>
              </w:rPr>
            </w:pPr>
            <w:r>
              <w:rPr>
                <w:rFonts w:ascii="Calibri" w:hAnsi="Calibri"/>
                <w:sz w:val="24"/>
              </w:rPr>
              <w:t>Participation</w:t>
            </w:r>
            <w:r>
              <w:rPr>
                <w:rFonts w:ascii="Calibri" w:hAnsi="Calibri"/>
                <w:spacing w:val="-7"/>
                <w:sz w:val="24"/>
              </w:rPr>
              <w:t> </w:t>
            </w:r>
            <w:r>
              <w:rPr>
                <w:rFonts w:ascii="Calibri" w:hAnsi="Calibri"/>
                <w:sz w:val="24"/>
              </w:rPr>
              <w:t>à</w:t>
            </w:r>
            <w:r>
              <w:rPr>
                <w:rFonts w:ascii="Calibri" w:hAnsi="Calibri"/>
                <w:spacing w:val="-9"/>
                <w:sz w:val="24"/>
              </w:rPr>
              <w:t> </w:t>
            </w:r>
            <w:r>
              <w:rPr>
                <w:rFonts w:ascii="Calibri" w:hAnsi="Calibri"/>
                <w:sz w:val="24"/>
              </w:rPr>
              <w:t>l’éducation</w:t>
            </w:r>
            <w:r>
              <w:rPr>
                <w:rFonts w:ascii="Calibri" w:hAnsi="Calibri"/>
                <w:spacing w:val="-4"/>
                <w:sz w:val="24"/>
              </w:rPr>
              <w:t> </w:t>
            </w:r>
            <w:r>
              <w:rPr>
                <w:rFonts w:ascii="Calibri" w:hAnsi="Calibri"/>
                <w:sz w:val="24"/>
              </w:rPr>
              <w:t>de</w:t>
            </w:r>
            <w:r>
              <w:rPr>
                <w:rFonts w:ascii="Calibri" w:hAnsi="Calibri"/>
                <w:spacing w:val="-6"/>
                <w:sz w:val="24"/>
              </w:rPr>
              <w:t> </w:t>
            </w:r>
            <w:r>
              <w:rPr>
                <w:rFonts w:ascii="Calibri" w:hAnsi="Calibri"/>
                <w:sz w:val="24"/>
              </w:rPr>
              <w:t>la</w:t>
            </w:r>
            <w:r>
              <w:rPr>
                <w:rFonts w:ascii="Calibri" w:hAnsi="Calibri"/>
                <w:spacing w:val="-6"/>
                <w:sz w:val="24"/>
              </w:rPr>
              <w:t> </w:t>
            </w:r>
            <w:r>
              <w:rPr>
                <w:rFonts w:ascii="Calibri" w:hAnsi="Calibri"/>
                <w:sz w:val="24"/>
              </w:rPr>
              <w:t>communauté</w:t>
            </w:r>
            <w:r>
              <w:rPr>
                <w:rFonts w:ascii="Calibri" w:hAnsi="Calibri"/>
                <w:spacing w:val="-6"/>
                <w:sz w:val="24"/>
              </w:rPr>
              <w:t> </w:t>
            </w:r>
            <w:r>
              <w:rPr>
                <w:rFonts w:ascii="Calibri" w:hAnsi="Calibri"/>
                <w:sz w:val="24"/>
              </w:rPr>
              <w:t>sur</w:t>
            </w:r>
            <w:r>
              <w:rPr>
                <w:rFonts w:ascii="Calibri" w:hAnsi="Calibri"/>
                <w:spacing w:val="-8"/>
                <w:sz w:val="24"/>
              </w:rPr>
              <w:t> </w:t>
            </w:r>
            <w:r>
              <w:rPr>
                <w:rFonts w:ascii="Calibri" w:hAnsi="Calibri"/>
                <w:sz w:val="24"/>
              </w:rPr>
              <w:t>le</w:t>
            </w:r>
            <w:r>
              <w:rPr>
                <w:rFonts w:ascii="Calibri" w:hAnsi="Calibri"/>
                <w:spacing w:val="-6"/>
                <w:sz w:val="24"/>
              </w:rPr>
              <w:t> </w:t>
            </w:r>
            <w:r>
              <w:rPr>
                <w:rFonts w:ascii="Calibri" w:hAnsi="Calibri"/>
                <w:sz w:val="24"/>
              </w:rPr>
              <w:t>deuil</w:t>
            </w:r>
            <w:r>
              <w:rPr>
                <w:rFonts w:ascii="Calibri" w:hAnsi="Calibri"/>
                <w:spacing w:val="-8"/>
                <w:sz w:val="24"/>
              </w:rPr>
              <w:t> </w:t>
            </w:r>
            <w:r>
              <w:rPr>
                <w:rFonts w:ascii="Calibri" w:hAnsi="Calibri"/>
                <w:sz w:val="24"/>
              </w:rPr>
              <w:t>des</w:t>
            </w:r>
            <w:r>
              <w:rPr>
                <w:rFonts w:ascii="Calibri" w:hAnsi="Calibri"/>
                <w:spacing w:val="-8"/>
                <w:sz w:val="24"/>
              </w:rPr>
              <w:t> </w:t>
            </w:r>
            <w:r>
              <w:rPr>
                <w:rFonts w:ascii="Calibri" w:hAnsi="Calibri"/>
                <w:spacing w:val="-2"/>
                <w:sz w:val="24"/>
              </w:rPr>
              <w:t>enfants</w:t>
            </w:r>
          </w:p>
          <w:p>
            <w:pPr>
              <w:pStyle w:val="TableParagraph"/>
              <w:spacing w:before="36"/>
              <w:ind w:left="0"/>
              <w:rPr>
                <w:rFonts w:ascii="Times New Roman"/>
                <w:sz w:val="24"/>
              </w:rPr>
            </w:pPr>
          </w:p>
          <w:p>
            <w:pPr>
              <w:pStyle w:val="TableParagraph"/>
              <w:spacing w:line="242" w:lineRule="auto"/>
              <w:ind w:left="1281" w:hanging="1167"/>
              <w:rPr>
                <w:sz w:val="22"/>
              </w:rPr>
            </w:pPr>
            <w:r>
              <w:rPr>
                <w:b/>
                <w:sz w:val="22"/>
              </w:rPr>
              <w:t>Éducation</w:t>
            </w:r>
            <w:r>
              <w:rPr>
                <w:sz w:val="22"/>
              </w:rPr>
              <w:t>:</w:t>
            </w:r>
            <w:r>
              <w:rPr>
                <w:spacing w:val="-4"/>
                <w:sz w:val="22"/>
              </w:rPr>
              <w:t> </w:t>
            </w:r>
            <w:r>
              <w:rPr>
                <w:sz w:val="22"/>
              </w:rPr>
              <w:t>Formation</w:t>
            </w:r>
            <w:r>
              <w:rPr>
                <w:spacing w:val="-3"/>
                <w:sz w:val="22"/>
              </w:rPr>
              <w:t> </w:t>
            </w:r>
            <w:r>
              <w:rPr>
                <w:sz w:val="22"/>
              </w:rPr>
              <w:t>en</w:t>
            </w:r>
            <w:r>
              <w:rPr>
                <w:spacing w:val="-3"/>
                <w:sz w:val="22"/>
              </w:rPr>
              <w:t> </w:t>
            </w:r>
            <w:r>
              <w:rPr>
                <w:sz w:val="22"/>
              </w:rPr>
              <w:t>counseling</w:t>
            </w:r>
            <w:r>
              <w:rPr>
                <w:spacing w:val="-3"/>
                <w:sz w:val="22"/>
              </w:rPr>
              <w:t> </w:t>
            </w:r>
            <w:r>
              <w:rPr>
                <w:sz w:val="22"/>
              </w:rPr>
              <w:t>ou</w:t>
            </w:r>
            <w:r>
              <w:rPr>
                <w:spacing w:val="-3"/>
                <w:sz w:val="22"/>
              </w:rPr>
              <w:t> </w:t>
            </w:r>
            <w:r>
              <w:rPr>
                <w:sz w:val="22"/>
              </w:rPr>
              <w:t>dans</w:t>
            </w:r>
            <w:r>
              <w:rPr>
                <w:spacing w:val="-2"/>
                <w:sz w:val="22"/>
              </w:rPr>
              <w:t> </w:t>
            </w:r>
            <w:r>
              <w:rPr>
                <w:sz w:val="22"/>
              </w:rPr>
              <w:t>un</w:t>
            </w:r>
            <w:r>
              <w:rPr>
                <w:spacing w:val="-8"/>
                <w:sz w:val="22"/>
              </w:rPr>
              <w:t> </w:t>
            </w:r>
            <w:r>
              <w:rPr>
                <w:sz w:val="22"/>
              </w:rPr>
              <w:t>domaine</w:t>
            </w:r>
            <w:r>
              <w:rPr>
                <w:spacing w:val="-3"/>
                <w:sz w:val="22"/>
              </w:rPr>
              <w:t> </w:t>
            </w:r>
            <w:r>
              <w:rPr>
                <w:sz w:val="22"/>
              </w:rPr>
              <w:t>connexe</w:t>
            </w:r>
            <w:r>
              <w:rPr>
                <w:spacing w:val="-5"/>
                <w:sz w:val="22"/>
              </w:rPr>
              <w:t> </w:t>
            </w:r>
            <w:r>
              <w:rPr>
                <w:sz w:val="22"/>
              </w:rPr>
              <w:t>au</w:t>
            </w:r>
            <w:r>
              <w:rPr>
                <w:spacing w:val="-3"/>
                <w:sz w:val="22"/>
              </w:rPr>
              <w:t> </w:t>
            </w:r>
            <w:r>
              <w:rPr>
                <w:sz w:val="22"/>
              </w:rPr>
              <w:t>niveau</w:t>
            </w:r>
            <w:r>
              <w:rPr>
                <w:spacing w:val="-3"/>
                <w:sz w:val="22"/>
              </w:rPr>
              <w:t> </w:t>
            </w:r>
            <w:r>
              <w:rPr>
                <w:sz w:val="22"/>
              </w:rPr>
              <w:t>collégial</w:t>
            </w:r>
            <w:r>
              <w:rPr>
                <w:spacing w:val="-4"/>
                <w:sz w:val="22"/>
              </w:rPr>
              <w:t> </w:t>
            </w:r>
            <w:r>
              <w:rPr>
                <w:sz w:val="22"/>
              </w:rPr>
              <w:t>ou </w:t>
            </w:r>
            <w:r>
              <w:rPr>
                <w:spacing w:val="-2"/>
                <w:sz w:val="22"/>
              </w:rPr>
              <w:t>universitaire</w:t>
            </w:r>
          </w:p>
          <w:p>
            <w:pPr>
              <w:pStyle w:val="TableParagraph"/>
              <w:spacing w:before="29"/>
              <w:ind w:left="0"/>
              <w:rPr>
                <w:rFonts w:ascii="Times New Roman"/>
                <w:sz w:val="22"/>
              </w:rPr>
            </w:pPr>
          </w:p>
          <w:p>
            <w:pPr>
              <w:pStyle w:val="TableParagraph"/>
              <w:ind w:left="115"/>
              <w:rPr>
                <w:b/>
                <w:sz w:val="22"/>
              </w:rPr>
            </w:pPr>
            <w:r>
              <w:rPr>
                <w:b/>
                <w:spacing w:val="-2"/>
                <w:sz w:val="22"/>
              </w:rPr>
              <w:t>Expérience/Qualifications:</w:t>
            </w:r>
          </w:p>
          <w:p>
            <w:pPr>
              <w:pStyle w:val="TableParagraph"/>
              <w:numPr>
                <w:ilvl w:val="0"/>
                <w:numId w:val="2"/>
              </w:numPr>
              <w:tabs>
                <w:tab w:pos="835" w:val="left" w:leader="none"/>
              </w:tabs>
              <w:spacing w:line="228" w:lineRule="auto" w:before="40" w:after="0"/>
              <w:ind w:left="835" w:right="178" w:hanging="360"/>
              <w:jc w:val="left"/>
              <w:rPr>
                <w:rFonts w:ascii="Calibri" w:hAnsi="Calibri"/>
                <w:sz w:val="22"/>
              </w:rPr>
            </w:pPr>
            <w:r>
              <w:rPr>
                <w:sz w:val="22"/>
              </w:rPr>
              <w:t>Expérience</w:t>
            </w:r>
            <w:r>
              <w:rPr>
                <w:spacing w:val="-4"/>
                <w:sz w:val="22"/>
              </w:rPr>
              <w:t> </w:t>
            </w:r>
            <w:r>
              <w:rPr>
                <w:sz w:val="22"/>
              </w:rPr>
              <w:t>professionnelle</w:t>
            </w:r>
            <w:r>
              <w:rPr>
                <w:spacing w:val="-4"/>
                <w:sz w:val="22"/>
              </w:rPr>
              <w:t> </w:t>
            </w:r>
            <w:r>
              <w:rPr>
                <w:sz w:val="22"/>
              </w:rPr>
              <w:t>en</w:t>
            </w:r>
            <w:r>
              <w:rPr>
                <w:spacing w:val="-4"/>
                <w:sz w:val="22"/>
              </w:rPr>
              <w:t> </w:t>
            </w:r>
            <w:r>
              <w:rPr>
                <w:sz w:val="22"/>
              </w:rPr>
              <w:t>tant</w:t>
            </w:r>
            <w:r>
              <w:rPr>
                <w:spacing w:val="-5"/>
                <w:sz w:val="22"/>
              </w:rPr>
              <w:t> </w:t>
            </w:r>
            <w:r>
              <w:rPr>
                <w:sz w:val="22"/>
              </w:rPr>
              <w:t>qu’éducateur(rice)</w:t>
            </w:r>
            <w:r>
              <w:rPr>
                <w:spacing w:val="-3"/>
                <w:sz w:val="22"/>
              </w:rPr>
              <w:t> </w:t>
            </w:r>
            <w:r>
              <w:rPr>
                <w:sz w:val="22"/>
              </w:rPr>
              <w:t>ou</w:t>
            </w:r>
            <w:r>
              <w:rPr>
                <w:spacing w:val="-6"/>
                <w:sz w:val="22"/>
              </w:rPr>
              <w:t> </w:t>
            </w:r>
            <w:r>
              <w:rPr>
                <w:sz w:val="22"/>
              </w:rPr>
              <w:t>conseiller(ère)</w:t>
            </w:r>
            <w:r>
              <w:rPr>
                <w:spacing w:val="-3"/>
                <w:sz w:val="22"/>
              </w:rPr>
              <w:t> </w:t>
            </w:r>
            <w:r>
              <w:rPr>
                <w:sz w:val="22"/>
              </w:rPr>
              <w:t>auprès</w:t>
            </w:r>
            <w:r>
              <w:rPr>
                <w:spacing w:val="-3"/>
                <w:sz w:val="22"/>
              </w:rPr>
              <w:t> </w:t>
            </w:r>
            <w:r>
              <w:rPr>
                <w:sz w:val="22"/>
              </w:rPr>
              <w:t>d’enfants</w:t>
            </w:r>
            <w:r>
              <w:rPr>
                <w:spacing w:val="-6"/>
                <w:sz w:val="22"/>
              </w:rPr>
              <w:t> </w:t>
            </w:r>
            <w:r>
              <w:rPr>
                <w:sz w:val="22"/>
              </w:rPr>
              <w:t>et de jeunes</w:t>
            </w:r>
          </w:p>
          <w:p>
            <w:pPr>
              <w:pStyle w:val="TableParagraph"/>
              <w:numPr>
                <w:ilvl w:val="0"/>
                <w:numId w:val="2"/>
              </w:numPr>
              <w:tabs>
                <w:tab w:pos="835" w:val="left" w:leader="none"/>
              </w:tabs>
              <w:spacing w:line="261" w:lineRule="exact" w:before="3" w:after="0"/>
              <w:ind w:left="835" w:right="0" w:hanging="360"/>
              <w:jc w:val="left"/>
              <w:rPr>
                <w:rFonts w:ascii="Calibri" w:hAnsi="Calibri"/>
                <w:sz w:val="22"/>
              </w:rPr>
            </w:pPr>
            <w:r>
              <w:rPr>
                <w:sz w:val="22"/>
              </w:rPr>
              <w:t>Spécialisation</w:t>
            </w:r>
            <w:r>
              <w:rPr>
                <w:spacing w:val="-4"/>
                <w:sz w:val="22"/>
              </w:rPr>
              <w:t> </w:t>
            </w:r>
            <w:r>
              <w:rPr>
                <w:sz w:val="22"/>
              </w:rPr>
              <w:t>en</w:t>
            </w:r>
            <w:r>
              <w:rPr>
                <w:spacing w:val="-3"/>
                <w:sz w:val="22"/>
              </w:rPr>
              <w:t> </w:t>
            </w:r>
            <w:r>
              <w:rPr>
                <w:sz w:val="22"/>
              </w:rPr>
              <w:t>art</w:t>
            </w:r>
            <w:r>
              <w:rPr>
                <w:spacing w:val="-4"/>
                <w:sz w:val="22"/>
              </w:rPr>
              <w:t> </w:t>
            </w:r>
            <w:r>
              <w:rPr>
                <w:sz w:val="22"/>
              </w:rPr>
              <w:t>ou</w:t>
            </w:r>
            <w:r>
              <w:rPr>
                <w:spacing w:val="-8"/>
                <w:sz w:val="22"/>
              </w:rPr>
              <w:t> </w:t>
            </w:r>
            <w:r>
              <w:rPr>
                <w:sz w:val="22"/>
              </w:rPr>
              <w:t>en</w:t>
            </w:r>
            <w:r>
              <w:rPr>
                <w:spacing w:val="-3"/>
                <w:sz w:val="22"/>
              </w:rPr>
              <w:t> </w:t>
            </w:r>
            <w:r>
              <w:rPr>
                <w:sz w:val="22"/>
              </w:rPr>
              <w:t>thérapie</w:t>
            </w:r>
            <w:r>
              <w:rPr>
                <w:spacing w:val="-3"/>
                <w:sz w:val="22"/>
              </w:rPr>
              <w:t> </w:t>
            </w:r>
            <w:r>
              <w:rPr>
                <w:sz w:val="22"/>
              </w:rPr>
              <w:t>par</w:t>
            </w:r>
            <w:r>
              <w:rPr>
                <w:spacing w:val="-5"/>
                <w:sz w:val="22"/>
              </w:rPr>
              <w:t> </w:t>
            </w:r>
            <w:r>
              <w:rPr>
                <w:sz w:val="22"/>
              </w:rPr>
              <w:t>le</w:t>
            </w:r>
            <w:r>
              <w:rPr>
                <w:spacing w:val="-3"/>
                <w:sz w:val="22"/>
              </w:rPr>
              <w:t> </w:t>
            </w:r>
            <w:r>
              <w:rPr>
                <w:sz w:val="22"/>
              </w:rPr>
              <w:t>jeu,</w:t>
            </w:r>
            <w:r>
              <w:rPr>
                <w:spacing w:val="-4"/>
                <w:sz w:val="22"/>
              </w:rPr>
              <w:t> </w:t>
            </w:r>
            <w:r>
              <w:rPr>
                <w:sz w:val="22"/>
              </w:rPr>
              <w:t>un</w:t>
            </w:r>
            <w:r>
              <w:rPr>
                <w:spacing w:val="-5"/>
                <w:sz w:val="22"/>
              </w:rPr>
              <w:t> </w:t>
            </w:r>
            <w:r>
              <w:rPr>
                <w:spacing w:val="-2"/>
                <w:sz w:val="22"/>
              </w:rPr>
              <w:t>atout</w:t>
            </w:r>
          </w:p>
          <w:p>
            <w:pPr>
              <w:pStyle w:val="TableParagraph"/>
              <w:numPr>
                <w:ilvl w:val="0"/>
                <w:numId w:val="2"/>
              </w:numPr>
              <w:tabs>
                <w:tab w:pos="835" w:val="left" w:leader="none"/>
              </w:tabs>
              <w:spacing w:line="256" w:lineRule="exact" w:before="0" w:after="0"/>
              <w:ind w:left="835" w:right="0" w:hanging="360"/>
              <w:jc w:val="left"/>
              <w:rPr>
                <w:rFonts w:ascii="Calibri" w:hAnsi="Calibri"/>
                <w:sz w:val="22"/>
              </w:rPr>
            </w:pPr>
            <w:r>
              <w:rPr>
                <w:sz w:val="22"/>
              </w:rPr>
              <w:t>Expérience</w:t>
            </w:r>
            <w:r>
              <w:rPr>
                <w:spacing w:val="-10"/>
                <w:sz w:val="22"/>
              </w:rPr>
              <w:t> </w:t>
            </w:r>
            <w:r>
              <w:rPr>
                <w:sz w:val="22"/>
              </w:rPr>
              <w:t>de</w:t>
            </w:r>
            <w:r>
              <w:rPr>
                <w:spacing w:val="-8"/>
                <w:sz w:val="22"/>
              </w:rPr>
              <w:t> </w:t>
            </w:r>
            <w:r>
              <w:rPr>
                <w:sz w:val="22"/>
              </w:rPr>
              <w:t>counseling</w:t>
            </w:r>
            <w:r>
              <w:rPr>
                <w:spacing w:val="-7"/>
                <w:sz w:val="22"/>
              </w:rPr>
              <w:t> </w:t>
            </w:r>
            <w:r>
              <w:rPr>
                <w:sz w:val="22"/>
              </w:rPr>
              <w:t>en</w:t>
            </w:r>
            <w:r>
              <w:rPr>
                <w:spacing w:val="-7"/>
                <w:sz w:val="22"/>
              </w:rPr>
              <w:t> </w:t>
            </w:r>
            <w:r>
              <w:rPr>
                <w:sz w:val="22"/>
              </w:rPr>
              <w:t>deuil/certificat</w:t>
            </w:r>
            <w:r>
              <w:rPr>
                <w:spacing w:val="-6"/>
                <w:sz w:val="22"/>
              </w:rPr>
              <w:t> </w:t>
            </w:r>
            <w:r>
              <w:rPr>
                <w:sz w:val="22"/>
              </w:rPr>
              <w:t>en</w:t>
            </w:r>
            <w:r>
              <w:rPr>
                <w:spacing w:val="-9"/>
                <w:sz w:val="22"/>
              </w:rPr>
              <w:t> </w:t>
            </w:r>
            <w:r>
              <w:rPr>
                <w:sz w:val="22"/>
              </w:rPr>
              <w:t>thanatologie,</w:t>
            </w:r>
            <w:r>
              <w:rPr>
                <w:spacing w:val="-6"/>
                <w:sz w:val="22"/>
              </w:rPr>
              <w:t> </w:t>
            </w:r>
            <w:r>
              <w:rPr>
                <w:sz w:val="22"/>
              </w:rPr>
              <w:t>un</w:t>
            </w:r>
            <w:r>
              <w:rPr>
                <w:spacing w:val="-8"/>
                <w:sz w:val="22"/>
              </w:rPr>
              <w:t> </w:t>
            </w:r>
            <w:r>
              <w:rPr>
                <w:spacing w:val="-2"/>
                <w:sz w:val="22"/>
              </w:rPr>
              <w:t>atout</w:t>
            </w:r>
          </w:p>
          <w:p>
            <w:pPr>
              <w:pStyle w:val="TableParagraph"/>
              <w:numPr>
                <w:ilvl w:val="0"/>
                <w:numId w:val="2"/>
              </w:numPr>
              <w:tabs>
                <w:tab w:pos="835" w:val="left" w:leader="none"/>
              </w:tabs>
              <w:spacing w:line="263" w:lineRule="exact" w:before="0" w:after="0"/>
              <w:ind w:left="835" w:right="0" w:hanging="360"/>
              <w:jc w:val="left"/>
              <w:rPr>
                <w:rFonts w:ascii="Calibri" w:hAnsi="Calibri"/>
                <w:sz w:val="22"/>
              </w:rPr>
            </w:pPr>
            <w:r>
              <w:rPr>
                <w:sz w:val="22"/>
              </w:rPr>
              <w:t>Expérience</w:t>
            </w:r>
            <w:r>
              <w:rPr>
                <w:spacing w:val="-4"/>
                <w:sz w:val="22"/>
              </w:rPr>
              <w:t> </w:t>
            </w:r>
            <w:r>
              <w:rPr>
                <w:sz w:val="22"/>
              </w:rPr>
              <w:t>dans</w:t>
            </w:r>
            <w:r>
              <w:rPr>
                <w:spacing w:val="-5"/>
                <w:sz w:val="22"/>
              </w:rPr>
              <w:t> </w:t>
            </w:r>
            <w:r>
              <w:rPr>
                <w:sz w:val="22"/>
              </w:rPr>
              <w:t>le</w:t>
            </w:r>
            <w:r>
              <w:rPr>
                <w:spacing w:val="-4"/>
                <w:sz w:val="22"/>
              </w:rPr>
              <w:t> </w:t>
            </w:r>
            <w:r>
              <w:rPr>
                <w:sz w:val="22"/>
              </w:rPr>
              <w:t>secteur</w:t>
            </w:r>
            <w:r>
              <w:rPr>
                <w:spacing w:val="-2"/>
                <w:sz w:val="22"/>
              </w:rPr>
              <w:t> </w:t>
            </w:r>
            <w:r>
              <w:rPr>
                <w:sz w:val="22"/>
              </w:rPr>
              <w:t>à</w:t>
            </w:r>
            <w:r>
              <w:rPr>
                <w:spacing w:val="-5"/>
                <w:sz w:val="22"/>
              </w:rPr>
              <w:t> </w:t>
            </w:r>
            <w:r>
              <w:rPr>
                <w:sz w:val="22"/>
              </w:rPr>
              <w:t>but</w:t>
            </w:r>
            <w:r>
              <w:rPr>
                <w:spacing w:val="-5"/>
                <w:sz w:val="22"/>
              </w:rPr>
              <w:t> </w:t>
            </w:r>
            <w:r>
              <w:rPr>
                <w:sz w:val="22"/>
              </w:rPr>
              <w:t>non</w:t>
            </w:r>
            <w:r>
              <w:rPr>
                <w:spacing w:val="-3"/>
                <w:sz w:val="22"/>
              </w:rPr>
              <w:t> </w:t>
            </w:r>
            <w:r>
              <w:rPr>
                <w:sz w:val="22"/>
              </w:rPr>
              <w:t>lucratif,</w:t>
            </w:r>
            <w:r>
              <w:rPr>
                <w:spacing w:val="-1"/>
                <w:sz w:val="22"/>
              </w:rPr>
              <w:t> </w:t>
            </w:r>
            <w:r>
              <w:rPr>
                <w:sz w:val="22"/>
              </w:rPr>
              <w:t>un</w:t>
            </w:r>
            <w:r>
              <w:rPr>
                <w:spacing w:val="-8"/>
                <w:sz w:val="22"/>
              </w:rPr>
              <w:t> </w:t>
            </w:r>
            <w:r>
              <w:rPr>
                <w:spacing w:val="-2"/>
                <w:sz w:val="22"/>
              </w:rPr>
              <w:t>atout</w:t>
            </w:r>
          </w:p>
          <w:p>
            <w:pPr>
              <w:pStyle w:val="TableParagraph"/>
              <w:spacing w:before="241"/>
              <w:ind w:left="115"/>
              <w:rPr>
                <w:b/>
                <w:sz w:val="22"/>
              </w:rPr>
            </w:pPr>
            <w:r>
              <w:rPr>
                <w:b/>
                <w:sz w:val="22"/>
              </w:rPr>
              <w:t>Exigences</w:t>
            </w:r>
            <w:r>
              <w:rPr>
                <w:b/>
                <w:spacing w:val="-4"/>
                <w:sz w:val="22"/>
              </w:rPr>
              <w:t> </w:t>
            </w:r>
            <w:r>
              <w:rPr>
                <w:b/>
                <w:spacing w:val="-2"/>
                <w:sz w:val="22"/>
              </w:rPr>
              <w:t>additionnelles:</w:t>
            </w:r>
          </w:p>
          <w:p>
            <w:pPr>
              <w:pStyle w:val="TableParagraph"/>
              <w:numPr>
                <w:ilvl w:val="0"/>
                <w:numId w:val="2"/>
              </w:numPr>
              <w:tabs>
                <w:tab w:pos="835" w:val="left" w:leader="none"/>
              </w:tabs>
              <w:spacing w:line="261" w:lineRule="exact" w:before="0" w:after="0"/>
              <w:ind w:left="835" w:right="0" w:hanging="360"/>
              <w:jc w:val="left"/>
              <w:rPr>
                <w:rFonts w:ascii="Calibri" w:hAnsi="Calibri"/>
                <w:sz w:val="22"/>
              </w:rPr>
            </w:pPr>
            <w:r>
              <w:rPr>
                <w:sz w:val="22"/>
              </w:rPr>
              <w:t>Bilinguisme</w:t>
            </w:r>
            <w:r>
              <w:rPr>
                <w:spacing w:val="-7"/>
                <w:sz w:val="22"/>
              </w:rPr>
              <w:t> </w:t>
            </w:r>
            <w:r>
              <w:rPr>
                <w:sz w:val="22"/>
              </w:rPr>
              <w:t>(français</w:t>
            </w:r>
            <w:r>
              <w:rPr>
                <w:spacing w:val="-7"/>
                <w:sz w:val="22"/>
              </w:rPr>
              <w:t> </w:t>
            </w:r>
            <w:r>
              <w:rPr>
                <w:sz w:val="22"/>
              </w:rPr>
              <w:t>et</w:t>
            </w:r>
            <w:r>
              <w:rPr>
                <w:spacing w:val="-8"/>
                <w:sz w:val="22"/>
              </w:rPr>
              <w:t> </w:t>
            </w:r>
            <w:r>
              <w:rPr>
                <w:sz w:val="22"/>
              </w:rPr>
              <w:t>anglais)</w:t>
            </w:r>
            <w:r>
              <w:rPr>
                <w:spacing w:val="-4"/>
                <w:sz w:val="22"/>
              </w:rPr>
              <w:t> </w:t>
            </w:r>
            <w:r>
              <w:rPr>
                <w:sz w:val="22"/>
              </w:rPr>
              <w:t>pour</w:t>
            </w:r>
            <w:r>
              <w:rPr>
                <w:spacing w:val="-6"/>
                <w:sz w:val="22"/>
              </w:rPr>
              <w:t> </w:t>
            </w:r>
            <w:r>
              <w:rPr>
                <w:sz w:val="22"/>
              </w:rPr>
              <w:t>bien</w:t>
            </w:r>
            <w:r>
              <w:rPr>
                <w:spacing w:val="-5"/>
                <w:sz w:val="22"/>
              </w:rPr>
              <w:t> </w:t>
            </w:r>
            <w:r>
              <w:rPr>
                <w:sz w:val="22"/>
              </w:rPr>
              <w:t>servir</w:t>
            </w:r>
            <w:r>
              <w:rPr>
                <w:spacing w:val="-6"/>
                <w:sz w:val="22"/>
              </w:rPr>
              <w:t> </w:t>
            </w:r>
            <w:r>
              <w:rPr>
                <w:sz w:val="22"/>
              </w:rPr>
              <w:t>la</w:t>
            </w:r>
            <w:r>
              <w:rPr>
                <w:spacing w:val="-5"/>
                <w:sz w:val="22"/>
              </w:rPr>
              <w:t> </w:t>
            </w:r>
            <w:r>
              <w:rPr>
                <w:sz w:val="22"/>
              </w:rPr>
              <w:t>communauté</w:t>
            </w:r>
            <w:r>
              <w:rPr>
                <w:spacing w:val="-7"/>
                <w:sz w:val="22"/>
              </w:rPr>
              <w:t> </w:t>
            </w:r>
            <w:r>
              <w:rPr>
                <w:sz w:val="22"/>
              </w:rPr>
              <w:t>de</w:t>
            </w:r>
            <w:r>
              <w:rPr>
                <w:spacing w:val="-5"/>
                <w:sz w:val="22"/>
              </w:rPr>
              <w:t> </w:t>
            </w:r>
            <w:r>
              <w:rPr>
                <w:sz w:val="22"/>
              </w:rPr>
              <w:t>la</w:t>
            </w:r>
            <w:r>
              <w:rPr>
                <w:spacing w:val="-7"/>
                <w:sz w:val="22"/>
              </w:rPr>
              <w:t> </w:t>
            </w:r>
            <w:r>
              <w:rPr>
                <w:sz w:val="22"/>
              </w:rPr>
              <w:t>banlieue</w:t>
            </w:r>
            <w:r>
              <w:rPr>
                <w:spacing w:val="-4"/>
                <w:sz w:val="22"/>
              </w:rPr>
              <w:t> </w:t>
            </w:r>
            <w:r>
              <w:rPr>
                <w:spacing w:val="-2"/>
                <w:sz w:val="22"/>
              </w:rPr>
              <w:t>ouest</w:t>
            </w:r>
          </w:p>
          <w:p>
            <w:pPr>
              <w:pStyle w:val="TableParagraph"/>
              <w:numPr>
                <w:ilvl w:val="0"/>
                <w:numId w:val="2"/>
              </w:numPr>
              <w:tabs>
                <w:tab w:pos="835" w:val="left" w:leader="none"/>
              </w:tabs>
              <w:spacing w:line="256" w:lineRule="exact" w:before="0" w:after="0"/>
              <w:ind w:left="835" w:right="0" w:hanging="360"/>
              <w:jc w:val="left"/>
              <w:rPr>
                <w:rFonts w:ascii="Calibri" w:hAnsi="Calibri"/>
                <w:sz w:val="22"/>
              </w:rPr>
            </w:pPr>
            <w:r>
              <w:rPr>
                <w:sz w:val="22"/>
              </w:rPr>
              <w:t>Excellentes</w:t>
            </w:r>
            <w:r>
              <w:rPr>
                <w:spacing w:val="-9"/>
                <w:sz w:val="22"/>
              </w:rPr>
              <w:t> </w:t>
            </w:r>
            <w:r>
              <w:rPr>
                <w:sz w:val="22"/>
              </w:rPr>
              <w:t>aptitudes</w:t>
            </w:r>
            <w:r>
              <w:rPr>
                <w:spacing w:val="-6"/>
                <w:sz w:val="22"/>
              </w:rPr>
              <w:t> </w:t>
            </w:r>
            <w:r>
              <w:rPr>
                <w:sz w:val="22"/>
              </w:rPr>
              <w:t>interpersonnelles</w:t>
            </w:r>
            <w:r>
              <w:rPr>
                <w:spacing w:val="-6"/>
                <w:sz w:val="22"/>
              </w:rPr>
              <w:t> </w:t>
            </w:r>
            <w:r>
              <w:rPr>
                <w:sz w:val="22"/>
              </w:rPr>
              <w:t>et</w:t>
            </w:r>
            <w:r>
              <w:rPr>
                <w:spacing w:val="-4"/>
                <w:sz w:val="22"/>
              </w:rPr>
              <w:t> </w:t>
            </w:r>
            <w:r>
              <w:rPr>
                <w:sz w:val="22"/>
              </w:rPr>
              <w:t>de</w:t>
            </w:r>
            <w:r>
              <w:rPr>
                <w:spacing w:val="-8"/>
                <w:sz w:val="22"/>
              </w:rPr>
              <w:t> </w:t>
            </w:r>
            <w:r>
              <w:rPr>
                <w:sz w:val="22"/>
              </w:rPr>
              <w:t>communication</w:t>
            </w:r>
            <w:r>
              <w:rPr>
                <w:spacing w:val="-6"/>
                <w:sz w:val="22"/>
              </w:rPr>
              <w:t> </w:t>
            </w:r>
            <w:r>
              <w:rPr>
                <w:sz w:val="22"/>
              </w:rPr>
              <w:t>(à</w:t>
            </w:r>
            <w:r>
              <w:rPr>
                <w:spacing w:val="-8"/>
                <w:sz w:val="22"/>
              </w:rPr>
              <w:t> </w:t>
            </w:r>
            <w:r>
              <w:rPr>
                <w:sz w:val="22"/>
              </w:rPr>
              <w:t>l’écrit</w:t>
            </w:r>
            <w:r>
              <w:rPr>
                <w:spacing w:val="-5"/>
                <w:sz w:val="22"/>
              </w:rPr>
              <w:t> </w:t>
            </w:r>
            <w:r>
              <w:rPr>
                <w:sz w:val="22"/>
              </w:rPr>
              <w:t>et</w:t>
            </w:r>
            <w:r>
              <w:rPr>
                <w:spacing w:val="-9"/>
                <w:sz w:val="22"/>
              </w:rPr>
              <w:t> </w:t>
            </w:r>
            <w:r>
              <w:rPr>
                <w:sz w:val="22"/>
              </w:rPr>
              <w:t>à</w:t>
            </w:r>
            <w:r>
              <w:rPr>
                <w:spacing w:val="-2"/>
                <w:sz w:val="22"/>
              </w:rPr>
              <w:t> l’oral)</w:t>
            </w:r>
          </w:p>
          <w:p>
            <w:pPr>
              <w:pStyle w:val="TableParagraph"/>
              <w:numPr>
                <w:ilvl w:val="0"/>
                <w:numId w:val="2"/>
              </w:numPr>
              <w:tabs>
                <w:tab w:pos="835" w:val="left" w:leader="none"/>
              </w:tabs>
              <w:spacing w:line="257" w:lineRule="exact" w:before="0" w:after="0"/>
              <w:ind w:left="835" w:right="0" w:hanging="360"/>
              <w:jc w:val="left"/>
              <w:rPr>
                <w:rFonts w:ascii="Calibri" w:hAnsi="Calibri"/>
                <w:sz w:val="22"/>
              </w:rPr>
            </w:pPr>
            <w:r>
              <w:rPr>
                <w:sz w:val="22"/>
              </w:rPr>
              <w:t>Compétences</w:t>
            </w:r>
            <w:r>
              <w:rPr>
                <w:spacing w:val="-9"/>
                <w:sz w:val="22"/>
              </w:rPr>
              <w:t> </w:t>
            </w:r>
            <w:r>
              <w:rPr>
                <w:sz w:val="22"/>
              </w:rPr>
              <w:t>en</w:t>
            </w:r>
            <w:r>
              <w:rPr>
                <w:spacing w:val="-7"/>
                <w:sz w:val="22"/>
              </w:rPr>
              <w:t> </w:t>
            </w:r>
            <w:r>
              <w:rPr>
                <w:sz w:val="22"/>
              </w:rPr>
              <w:t>informatique</w:t>
            </w:r>
            <w:r>
              <w:rPr>
                <w:spacing w:val="-7"/>
                <w:sz w:val="22"/>
              </w:rPr>
              <w:t> </w:t>
            </w:r>
            <w:r>
              <w:rPr>
                <w:sz w:val="22"/>
              </w:rPr>
              <w:t>(suite</w:t>
            </w:r>
            <w:r>
              <w:rPr>
                <w:spacing w:val="-9"/>
                <w:sz w:val="22"/>
              </w:rPr>
              <w:t> </w:t>
            </w:r>
            <w:r>
              <w:rPr>
                <w:sz w:val="22"/>
              </w:rPr>
              <w:t>Microsoft)</w:t>
            </w:r>
            <w:r>
              <w:rPr>
                <w:spacing w:val="-6"/>
                <w:sz w:val="22"/>
              </w:rPr>
              <w:t> </w:t>
            </w:r>
            <w:r>
              <w:rPr>
                <w:spacing w:val="-2"/>
                <w:sz w:val="22"/>
              </w:rPr>
              <w:t>nécessaires</w:t>
            </w:r>
          </w:p>
          <w:p>
            <w:pPr>
              <w:pStyle w:val="TableParagraph"/>
              <w:numPr>
                <w:ilvl w:val="0"/>
                <w:numId w:val="2"/>
              </w:numPr>
              <w:tabs>
                <w:tab w:pos="835" w:val="left" w:leader="none"/>
              </w:tabs>
              <w:spacing w:line="256" w:lineRule="exact" w:before="0" w:after="0"/>
              <w:ind w:left="835" w:right="0" w:hanging="360"/>
              <w:jc w:val="left"/>
              <w:rPr>
                <w:rFonts w:ascii="Calibri" w:hAnsi="Calibri"/>
                <w:sz w:val="22"/>
              </w:rPr>
            </w:pPr>
            <w:r>
              <w:rPr>
                <w:sz w:val="22"/>
              </w:rPr>
              <w:t>Axé(e)</w:t>
            </w:r>
            <w:r>
              <w:rPr>
                <w:spacing w:val="-8"/>
                <w:sz w:val="22"/>
              </w:rPr>
              <w:t> </w:t>
            </w:r>
            <w:r>
              <w:rPr>
                <w:sz w:val="22"/>
              </w:rPr>
              <w:t>sur</w:t>
            </w:r>
            <w:r>
              <w:rPr>
                <w:spacing w:val="-5"/>
                <w:sz w:val="22"/>
              </w:rPr>
              <w:t> </w:t>
            </w:r>
            <w:r>
              <w:rPr>
                <w:sz w:val="22"/>
              </w:rPr>
              <w:t>les</w:t>
            </w:r>
            <w:r>
              <w:rPr>
                <w:spacing w:val="-4"/>
                <w:sz w:val="22"/>
              </w:rPr>
              <w:t> </w:t>
            </w:r>
            <w:r>
              <w:rPr>
                <w:sz w:val="22"/>
              </w:rPr>
              <w:t>détails,</w:t>
            </w:r>
            <w:r>
              <w:rPr>
                <w:spacing w:val="-3"/>
                <w:sz w:val="22"/>
              </w:rPr>
              <w:t> </w:t>
            </w:r>
            <w:r>
              <w:rPr>
                <w:sz w:val="22"/>
              </w:rPr>
              <w:t>autonome</w:t>
            </w:r>
            <w:r>
              <w:rPr>
                <w:spacing w:val="-6"/>
                <w:sz w:val="22"/>
              </w:rPr>
              <w:t> </w:t>
            </w:r>
            <w:r>
              <w:rPr>
                <w:sz w:val="22"/>
              </w:rPr>
              <w:t>et</w:t>
            </w:r>
            <w:r>
              <w:rPr>
                <w:spacing w:val="-5"/>
                <w:sz w:val="22"/>
              </w:rPr>
              <w:t> </w:t>
            </w:r>
            <w:r>
              <w:rPr>
                <w:sz w:val="22"/>
              </w:rPr>
              <w:t>capable</w:t>
            </w:r>
            <w:r>
              <w:rPr>
                <w:spacing w:val="-5"/>
                <w:sz w:val="22"/>
              </w:rPr>
              <w:t> </w:t>
            </w:r>
            <w:r>
              <w:rPr>
                <w:sz w:val="22"/>
              </w:rPr>
              <w:t>de</w:t>
            </w:r>
            <w:r>
              <w:rPr>
                <w:spacing w:val="-6"/>
                <w:sz w:val="22"/>
              </w:rPr>
              <w:t> </w:t>
            </w:r>
            <w:r>
              <w:rPr>
                <w:sz w:val="22"/>
              </w:rPr>
              <w:t>gérer</w:t>
            </w:r>
            <w:r>
              <w:rPr>
                <w:spacing w:val="-5"/>
                <w:sz w:val="22"/>
              </w:rPr>
              <w:t> </w:t>
            </w:r>
            <w:r>
              <w:rPr>
                <w:sz w:val="22"/>
              </w:rPr>
              <w:t>plusieurs</w:t>
            </w:r>
            <w:r>
              <w:rPr>
                <w:spacing w:val="-6"/>
                <w:sz w:val="22"/>
              </w:rPr>
              <w:t> </w:t>
            </w:r>
            <w:r>
              <w:rPr>
                <w:spacing w:val="-2"/>
                <w:sz w:val="22"/>
              </w:rPr>
              <w:t>tâches</w:t>
            </w:r>
          </w:p>
          <w:p>
            <w:pPr>
              <w:pStyle w:val="TableParagraph"/>
              <w:numPr>
                <w:ilvl w:val="0"/>
                <w:numId w:val="2"/>
              </w:numPr>
              <w:tabs>
                <w:tab w:pos="835" w:val="left" w:leader="none"/>
              </w:tabs>
              <w:spacing w:line="256" w:lineRule="exact" w:before="0" w:after="0"/>
              <w:ind w:left="835" w:right="0" w:hanging="360"/>
              <w:jc w:val="left"/>
              <w:rPr>
                <w:rFonts w:ascii="Calibri" w:hAnsi="Calibri"/>
                <w:sz w:val="22"/>
              </w:rPr>
            </w:pPr>
            <w:r>
              <w:rPr>
                <w:sz w:val="22"/>
              </w:rPr>
              <w:t>Capacité</w:t>
            </w:r>
            <w:r>
              <w:rPr>
                <w:spacing w:val="-4"/>
                <w:sz w:val="22"/>
              </w:rPr>
              <w:t> </w:t>
            </w:r>
            <w:r>
              <w:rPr>
                <w:sz w:val="22"/>
              </w:rPr>
              <w:t>à</w:t>
            </w:r>
            <w:r>
              <w:rPr>
                <w:spacing w:val="-5"/>
                <w:sz w:val="22"/>
              </w:rPr>
              <w:t> </w:t>
            </w:r>
            <w:r>
              <w:rPr>
                <w:sz w:val="22"/>
              </w:rPr>
              <w:t>travailler</w:t>
            </w:r>
            <w:r>
              <w:rPr>
                <w:spacing w:val="-5"/>
                <w:sz w:val="22"/>
              </w:rPr>
              <w:t> </w:t>
            </w:r>
            <w:r>
              <w:rPr>
                <w:sz w:val="22"/>
              </w:rPr>
              <w:t>seul€</w:t>
            </w:r>
            <w:r>
              <w:rPr>
                <w:spacing w:val="-4"/>
                <w:sz w:val="22"/>
              </w:rPr>
              <w:t> </w:t>
            </w:r>
            <w:r>
              <w:rPr>
                <w:sz w:val="22"/>
              </w:rPr>
              <w:t>et</w:t>
            </w:r>
            <w:r>
              <w:rPr>
                <w:spacing w:val="-4"/>
                <w:sz w:val="22"/>
              </w:rPr>
              <w:t> </w:t>
            </w:r>
            <w:r>
              <w:rPr>
                <w:sz w:val="22"/>
              </w:rPr>
              <w:t>en</w:t>
            </w:r>
            <w:r>
              <w:rPr>
                <w:spacing w:val="-3"/>
                <w:sz w:val="22"/>
              </w:rPr>
              <w:t> </w:t>
            </w:r>
            <w:r>
              <w:rPr>
                <w:spacing w:val="-2"/>
                <w:sz w:val="22"/>
              </w:rPr>
              <w:t>équipe</w:t>
            </w:r>
          </w:p>
          <w:p>
            <w:pPr>
              <w:pStyle w:val="TableParagraph"/>
              <w:numPr>
                <w:ilvl w:val="0"/>
                <w:numId w:val="2"/>
              </w:numPr>
              <w:tabs>
                <w:tab w:pos="835" w:val="left" w:leader="none"/>
              </w:tabs>
              <w:spacing w:line="228" w:lineRule="auto" w:before="5" w:after="0"/>
              <w:ind w:left="835" w:right="399" w:hanging="360"/>
              <w:jc w:val="left"/>
              <w:rPr>
                <w:rFonts w:ascii="Calibri" w:hAnsi="Calibri"/>
                <w:sz w:val="22"/>
              </w:rPr>
            </w:pPr>
            <w:r>
              <w:rPr>
                <w:sz w:val="22"/>
              </w:rPr>
              <w:t>Compétences</w:t>
            </w:r>
            <w:r>
              <w:rPr>
                <w:spacing w:val="-5"/>
                <w:sz w:val="22"/>
              </w:rPr>
              <w:t> </w:t>
            </w:r>
            <w:r>
              <w:rPr>
                <w:sz w:val="22"/>
              </w:rPr>
              <w:t>en</w:t>
            </w:r>
            <w:r>
              <w:rPr>
                <w:spacing w:val="-3"/>
                <w:sz w:val="22"/>
              </w:rPr>
              <w:t> </w:t>
            </w:r>
            <w:r>
              <w:rPr>
                <w:sz w:val="22"/>
              </w:rPr>
              <w:t>gestion</w:t>
            </w:r>
            <w:r>
              <w:rPr>
                <w:spacing w:val="-5"/>
                <w:sz w:val="22"/>
              </w:rPr>
              <w:t> </w:t>
            </w:r>
            <w:r>
              <w:rPr>
                <w:sz w:val="22"/>
              </w:rPr>
              <w:t>du</w:t>
            </w:r>
            <w:r>
              <w:rPr>
                <w:spacing w:val="-5"/>
                <w:sz w:val="22"/>
              </w:rPr>
              <w:t> </w:t>
            </w:r>
            <w:r>
              <w:rPr>
                <w:sz w:val="22"/>
              </w:rPr>
              <w:t>temps</w:t>
            </w:r>
            <w:r>
              <w:rPr>
                <w:spacing w:val="-5"/>
                <w:sz w:val="22"/>
              </w:rPr>
              <w:t> </w:t>
            </w:r>
            <w:r>
              <w:rPr>
                <w:sz w:val="22"/>
              </w:rPr>
              <w:t>et</w:t>
            </w:r>
            <w:r>
              <w:rPr>
                <w:spacing w:val="-1"/>
                <w:sz w:val="22"/>
              </w:rPr>
              <w:t> </w:t>
            </w:r>
            <w:r>
              <w:rPr>
                <w:sz w:val="22"/>
              </w:rPr>
              <w:t>en</w:t>
            </w:r>
            <w:r>
              <w:rPr>
                <w:spacing w:val="-5"/>
                <w:sz w:val="22"/>
              </w:rPr>
              <w:t> </w:t>
            </w:r>
            <w:r>
              <w:rPr>
                <w:sz w:val="22"/>
              </w:rPr>
              <w:t>organisation;</w:t>
            </w:r>
            <w:r>
              <w:rPr>
                <w:spacing w:val="-1"/>
                <w:sz w:val="22"/>
              </w:rPr>
              <w:t> </w:t>
            </w:r>
            <w:r>
              <w:rPr>
                <w:sz w:val="22"/>
              </w:rPr>
              <w:t>capacité</w:t>
            </w:r>
            <w:r>
              <w:rPr>
                <w:spacing w:val="-3"/>
                <w:sz w:val="22"/>
              </w:rPr>
              <w:t> </w:t>
            </w:r>
            <w:r>
              <w:rPr>
                <w:sz w:val="22"/>
              </w:rPr>
              <w:t>à</w:t>
            </w:r>
            <w:r>
              <w:rPr>
                <w:spacing w:val="-5"/>
                <w:sz w:val="22"/>
              </w:rPr>
              <w:t> </w:t>
            </w:r>
            <w:r>
              <w:rPr>
                <w:sz w:val="22"/>
              </w:rPr>
              <w:t>établir</w:t>
            </w:r>
            <w:r>
              <w:rPr>
                <w:spacing w:val="-4"/>
                <w:sz w:val="22"/>
              </w:rPr>
              <w:t> </w:t>
            </w:r>
            <w:r>
              <w:rPr>
                <w:sz w:val="22"/>
              </w:rPr>
              <w:t>des</w:t>
            </w:r>
            <w:r>
              <w:rPr>
                <w:spacing w:val="-2"/>
                <w:sz w:val="22"/>
              </w:rPr>
              <w:t> </w:t>
            </w:r>
            <w:r>
              <w:rPr>
                <w:sz w:val="22"/>
              </w:rPr>
              <w:t>priorités</w:t>
            </w:r>
            <w:r>
              <w:rPr>
                <w:spacing w:val="-2"/>
                <w:sz w:val="22"/>
              </w:rPr>
              <w:t> </w:t>
            </w:r>
            <w:r>
              <w:rPr>
                <w:sz w:val="22"/>
              </w:rPr>
              <w:t>et</w:t>
            </w:r>
            <w:r>
              <w:rPr>
                <w:spacing w:val="-1"/>
                <w:sz w:val="22"/>
              </w:rPr>
              <w:t> </w:t>
            </w:r>
            <w:r>
              <w:rPr>
                <w:sz w:val="22"/>
              </w:rPr>
              <w:t>à respecter les échéances</w:t>
            </w:r>
          </w:p>
          <w:p>
            <w:pPr>
              <w:pStyle w:val="TableParagraph"/>
              <w:numPr>
                <w:ilvl w:val="0"/>
                <w:numId w:val="2"/>
              </w:numPr>
              <w:tabs>
                <w:tab w:pos="835" w:val="left" w:leader="none"/>
              </w:tabs>
              <w:spacing w:line="228" w:lineRule="auto" w:before="13" w:after="0"/>
              <w:ind w:left="835" w:right="1158" w:hanging="360"/>
              <w:jc w:val="left"/>
              <w:rPr>
                <w:rFonts w:ascii="Calibri" w:hAnsi="Calibri"/>
                <w:sz w:val="22"/>
              </w:rPr>
            </w:pPr>
            <w:r>
              <w:rPr>
                <w:sz w:val="22"/>
              </w:rPr>
              <w:t>Capacité</w:t>
            </w:r>
            <w:r>
              <w:rPr>
                <w:spacing w:val="-3"/>
                <w:sz w:val="22"/>
              </w:rPr>
              <w:t> </w:t>
            </w:r>
            <w:r>
              <w:rPr>
                <w:sz w:val="22"/>
              </w:rPr>
              <w:t>de</w:t>
            </w:r>
            <w:r>
              <w:rPr>
                <w:spacing w:val="-5"/>
                <w:sz w:val="22"/>
              </w:rPr>
              <w:t> </w:t>
            </w:r>
            <w:r>
              <w:rPr>
                <w:sz w:val="22"/>
              </w:rPr>
              <w:t>travailler</w:t>
            </w:r>
            <w:r>
              <w:rPr>
                <w:spacing w:val="-2"/>
                <w:sz w:val="22"/>
              </w:rPr>
              <w:t> </w:t>
            </w:r>
            <w:r>
              <w:rPr>
                <w:sz w:val="22"/>
              </w:rPr>
              <w:t>occasionnellement</w:t>
            </w:r>
            <w:r>
              <w:rPr>
                <w:spacing w:val="-2"/>
                <w:sz w:val="22"/>
              </w:rPr>
              <w:t> </w:t>
            </w:r>
            <w:r>
              <w:rPr>
                <w:sz w:val="22"/>
              </w:rPr>
              <w:t>les</w:t>
            </w:r>
            <w:r>
              <w:rPr>
                <w:spacing w:val="-5"/>
                <w:sz w:val="22"/>
              </w:rPr>
              <w:t> </w:t>
            </w:r>
            <w:r>
              <w:rPr>
                <w:sz w:val="22"/>
              </w:rPr>
              <w:t>soirs</w:t>
            </w:r>
            <w:r>
              <w:rPr>
                <w:spacing w:val="-2"/>
                <w:sz w:val="22"/>
              </w:rPr>
              <w:t> </w:t>
            </w:r>
            <w:r>
              <w:rPr>
                <w:sz w:val="22"/>
              </w:rPr>
              <w:t>et</w:t>
            </w:r>
            <w:r>
              <w:rPr>
                <w:spacing w:val="-4"/>
                <w:sz w:val="22"/>
              </w:rPr>
              <w:t> </w:t>
            </w:r>
            <w:r>
              <w:rPr>
                <w:sz w:val="22"/>
              </w:rPr>
              <w:t>les</w:t>
            </w:r>
            <w:r>
              <w:rPr>
                <w:spacing w:val="-5"/>
                <w:sz w:val="22"/>
              </w:rPr>
              <w:t> </w:t>
            </w:r>
            <w:r>
              <w:rPr>
                <w:sz w:val="22"/>
              </w:rPr>
              <w:t>fins</w:t>
            </w:r>
            <w:r>
              <w:rPr>
                <w:spacing w:val="-3"/>
                <w:sz w:val="22"/>
              </w:rPr>
              <w:t> </w:t>
            </w:r>
            <w:r>
              <w:rPr>
                <w:sz w:val="22"/>
              </w:rPr>
              <w:t>de</w:t>
            </w:r>
            <w:r>
              <w:rPr>
                <w:spacing w:val="-5"/>
                <w:sz w:val="22"/>
              </w:rPr>
              <w:t> </w:t>
            </w:r>
            <w:r>
              <w:rPr>
                <w:sz w:val="22"/>
              </w:rPr>
              <w:t>semaine</w:t>
            </w:r>
            <w:r>
              <w:rPr>
                <w:spacing w:val="-8"/>
                <w:sz w:val="22"/>
              </w:rPr>
              <w:t> </w:t>
            </w:r>
            <w:r>
              <w:rPr>
                <w:sz w:val="22"/>
              </w:rPr>
              <w:t>pour</w:t>
            </w:r>
            <w:r>
              <w:rPr>
                <w:spacing w:val="-2"/>
                <w:sz w:val="22"/>
              </w:rPr>
              <w:t> </w:t>
            </w:r>
            <w:r>
              <w:rPr>
                <w:sz w:val="22"/>
              </w:rPr>
              <w:t>des événements et des échéances</w:t>
            </w:r>
          </w:p>
          <w:p>
            <w:pPr>
              <w:pStyle w:val="TableParagraph"/>
              <w:numPr>
                <w:ilvl w:val="0"/>
                <w:numId w:val="2"/>
              </w:numPr>
              <w:tabs>
                <w:tab w:pos="835" w:val="left" w:leader="none"/>
              </w:tabs>
              <w:spacing w:line="228" w:lineRule="auto" w:before="14" w:after="0"/>
              <w:ind w:left="835" w:right="287" w:hanging="360"/>
              <w:jc w:val="left"/>
              <w:rPr>
                <w:rFonts w:ascii="Calibri" w:hAnsi="Calibri"/>
                <w:sz w:val="22"/>
              </w:rPr>
            </w:pPr>
            <w:r>
              <w:rPr>
                <w:sz w:val="22"/>
              </w:rPr>
              <w:t>Maintien</w:t>
            </w:r>
            <w:r>
              <w:rPr>
                <w:spacing w:val="-2"/>
                <w:sz w:val="22"/>
              </w:rPr>
              <w:t> </w:t>
            </w:r>
            <w:r>
              <w:rPr>
                <w:sz w:val="22"/>
              </w:rPr>
              <w:t>de</w:t>
            </w:r>
            <w:r>
              <w:rPr>
                <w:spacing w:val="-4"/>
                <w:sz w:val="22"/>
              </w:rPr>
              <w:t> </w:t>
            </w:r>
            <w:r>
              <w:rPr>
                <w:sz w:val="22"/>
              </w:rPr>
              <w:t>la</w:t>
            </w:r>
            <w:r>
              <w:rPr>
                <w:spacing w:val="-2"/>
                <w:sz w:val="22"/>
              </w:rPr>
              <w:t> </w:t>
            </w:r>
            <w:r>
              <w:rPr>
                <w:sz w:val="22"/>
              </w:rPr>
              <w:t>confidentialité</w:t>
            </w:r>
            <w:r>
              <w:rPr>
                <w:spacing w:val="-2"/>
                <w:sz w:val="22"/>
              </w:rPr>
              <w:t> </w:t>
            </w:r>
            <w:r>
              <w:rPr>
                <w:sz w:val="22"/>
              </w:rPr>
              <w:t>absolue</w:t>
            </w:r>
            <w:r>
              <w:rPr>
                <w:spacing w:val="-2"/>
                <w:sz w:val="22"/>
              </w:rPr>
              <w:t> </w:t>
            </w:r>
            <w:r>
              <w:rPr>
                <w:sz w:val="22"/>
              </w:rPr>
              <w:t>de</w:t>
            </w:r>
            <w:r>
              <w:rPr>
                <w:spacing w:val="-4"/>
                <w:sz w:val="22"/>
              </w:rPr>
              <w:t> </w:t>
            </w:r>
            <w:r>
              <w:rPr>
                <w:sz w:val="22"/>
              </w:rPr>
              <w:t>tous</w:t>
            </w:r>
            <w:r>
              <w:rPr>
                <w:spacing w:val="-4"/>
                <w:sz w:val="22"/>
              </w:rPr>
              <w:t> </w:t>
            </w:r>
            <w:r>
              <w:rPr>
                <w:sz w:val="22"/>
              </w:rPr>
              <w:t>les</w:t>
            </w:r>
            <w:r>
              <w:rPr>
                <w:spacing w:val="-4"/>
                <w:sz w:val="22"/>
              </w:rPr>
              <w:t> </w:t>
            </w:r>
            <w:r>
              <w:rPr>
                <w:sz w:val="22"/>
              </w:rPr>
              <w:t>aspects</w:t>
            </w:r>
            <w:r>
              <w:rPr>
                <w:spacing w:val="-3"/>
                <w:sz w:val="22"/>
              </w:rPr>
              <w:t> </w:t>
            </w:r>
            <w:r>
              <w:rPr>
                <w:sz w:val="22"/>
              </w:rPr>
              <w:t>de</w:t>
            </w:r>
            <w:r>
              <w:rPr>
                <w:spacing w:val="-2"/>
                <w:sz w:val="22"/>
              </w:rPr>
              <w:t> </w:t>
            </w:r>
            <w:r>
              <w:rPr>
                <w:sz w:val="22"/>
              </w:rPr>
              <w:t>l’emploi, des</w:t>
            </w:r>
            <w:r>
              <w:rPr>
                <w:spacing w:val="-4"/>
                <w:sz w:val="22"/>
              </w:rPr>
              <w:t> </w:t>
            </w:r>
            <w:r>
              <w:rPr>
                <w:sz w:val="22"/>
              </w:rPr>
              <w:t>relations</w:t>
            </w:r>
            <w:r>
              <w:rPr>
                <w:spacing w:val="-2"/>
                <w:sz w:val="22"/>
              </w:rPr>
              <w:t> </w:t>
            </w:r>
            <w:r>
              <w:rPr>
                <w:sz w:val="22"/>
              </w:rPr>
              <w:t>avec</w:t>
            </w:r>
            <w:r>
              <w:rPr>
                <w:spacing w:val="-4"/>
                <w:sz w:val="22"/>
              </w:rPr>
              <w:t> </w:t>
            </w:r>
            <w:r>
              <w:rPr>
                <w:sz w:val="22"/>
              </w:rPr>
              <w:t>le personnel et les bénévoles, ainsi que des renseignements sur les clients</w:t>
            </w:r>
          </w:p>
          <w:p>
            <w:pPr>
              <w:pStyle w:val="TableParagraph"/>
              <w:numPr>
                <w:ilvl w:val="0"/>
                <w:numId w:val="2"/>
              </w:numPr>
              <w:tabs>
                <w:tab w:pos="835" w:val="left" w:leader="none"/>
              </w:tabs>
              <w:spacing w:line="240" w:lineRule="auto" w:before="5" w:after="0"/>
              <w:ind w:left="835" w:right="0" w:hanging="360"/>
              <w:jc w:val="left"/>
              <w:rPr>
                <w:rFonts w:ascii="Calibri" w:hAnsi="Calibri"/>
                <w:sz w:val="22"/>
              </w:rPr>
            </w:pPr>
            <w:r>
              <w:rPr>
                <w:sz w:val="22"/>
              </w:rPr>
              <w:t>Passion</w:t>
            </w:r>
            <w:r>
              <w:rPr>
                <w:spacing w:val="-7"/>
                <w:sz w:val="22"/>
              </w:rPr>
              <w:t> </w:t>
            </w:r>
            <w:r>
              <w:rPr>
                <w:sz w:val="22"/>
              </w:rPr>
              <w:t>pour</w:t>
            </w:r>
            <w:r>
              <w:rPr>
                <w:spacing w:val="-3"/>
                <w:sz w:val="22"/>
              </w:rPr>
              <w:t> </w:t>
            </w:r>
            <w:r>
              <w:rPr>
                <w:sz w:val="22"/>
              </w:rPr>
              <w:t>la</w:t>
            </w:r>
            <w:r>
              <w:rPr>
                <w:spacing w:val="-7"/>
                <w:sz w:val="22"/>
              </w:rPr>
              <w:t> </w:t>
            </w:r>
            <w:r>
              <w:rPr>
                <w:sz w:val="22"/>
              </w:rPr>
              <w:t>mission</w:t>
            </w:r>
            <w:r>
              <w:rPr>
                <w:spacing w:val="-6"/>
                <w:sz w:val="22"/>
              </w:rPr>
              <w:t> </w:t>
            </w:r>
            <w:r>
              <w:rPr>
                <w:sz w:val="22"/>
              </w:rPr>
              <w:t>et</w:t>
            </w:r>
            <w:r>
              <w:rPr>
                <w:spacing w:val="-4"/>
                <w:sz w:val="22"/>
              </w:rPr>
              <w:t> </w:t>
            </w:r>
            <w:r>
              <w:rPr>
                <w:sz w:val="22"/>
              </w:rPr>
              <w:t>les</w:t>
            </w:r>
            <w:r>
              <w:rPr>
                <w:spacing w:val="-6"/>
                <w:sz w:val="22"/>
              </w:rPr>
              <w:t> </w:t>
            </w:r>
            <w:r>
              <w:rPr>
                <w:sz w:val="22"/>
              </w:rPr>
              <w:t>valeurs</w:t>
            </w:r>
            <w:r>
              <w:rPr>
                <w:spacing w:val="-4"/>
                <w:sz w:val="22"/>
              </w:rPr>
              <w:t> </w:t>
            </w:r>
            <w:r>
              <w:rPr>
                <w:sz w:val="22"/>
              </w:rPr>
              <w:t>de</w:t>
            </w:r>
            <w:r>
              <w:rPr>
                <w:spacing w:val="-6"/>
                <w:sz w:val="22"/>
              </w:rPr>
              <w:t> </w:t>
            </w:r>
            <w:r>
              <w:rPr>
                <w:sz w:val="22"/>
              </w:rPr>
              <w:t>l’organisation</w:t>
            </w:r>
            <w:r>
              <w:rPr>
                <w:spacing w:val="-4"/>
                <w:sz w:val="22"/>
              </w:rPr>
              <w:t> </w:t>
            </w:r>
            <w:r>
              <w:rPr>
                <w:sz w:val="22"/>
              </w:rPr>
              <w:t>et</w:t>
            </w:r>
            <w:r>
              <w:rPr>
                <w:spacing w:val="-5"/>
                <w:sz w:val="22"/>
              </w:rPr>
              <w:t> </w:t>
            </w:r>
            <w:r>
              <w:rPr>
                <w:sz w:val="22"/>
              </w:rPr>
              <w:t>promotion</w:t>
            </w:r>
            <w:r>
              <w:rPr>
                <w:spacing w:val="-4"/>
                <w:sz w:val="22"/>
              </w:rPr>
              <w:t> </w:t>
            </w:r>
            <w:r>
              <w:rPr>
                <w:sz w:val="22"/>
              </w:rPr>
              <w:t>de</w:t>
            </w:r>
            <w:r>
              <w:rPr>
                <w:spacing w:val="-7"/>
                <w:sz w:val="22"/>
              </w:rPr>
              <w:t> </w:t>
            </w:r>
            <w:r>
              <w:rPr>
                <w:sz w:val="22"/>
              </w:rPr>
              <w:t>son</w:t>
            </w:r>
            <w:r>
              <w:rPr>
                <w:spacing w:val="-4"/>
                <w:sz w:val="22"/>
              </w:rPr>
              <w:t> </w:t>
            </w:r>
            <w:r>
              <w:rPr>
                <w:sz w:val="22"/>
              </w:rPr>
              <w:t>rôle</w:t>
            </w:r>
            <w:r>
              <w:rPr>
                <w:spacing w:val="-4"/>
                <w:sz w:val="22"/>
              </w:rPr>
              <w:t> </w:t>
            </w:r>
            <w:r>
              <w:rPr>
                <w:spacing w:val="-2"/>
                <w:sz w:val="22"/>
              </w:rPr>
              <w:t>caritatif</w:t>
            </w:r>
          </w:p>
        </w:tc>
      </w:tr>
      <w:tr>
        <w:trPr>
          <w:trHeight w:val="1041" w:hRule="atLeast"/>
        </w:trPr>
        <w:tc>
          <w:tcPr>
            <w:tcW w:w="9929" w:type="dxa"/>
            <w:gridSpan w:val="4"/>
          </w:tcPr>
          <w:p>
            <w:pPr>
              <w:pStyle w:val="TableParagraph"/>
              <w:spacing w:before="148"/>
              <w:ind w:left="115"/>
              <w:rPr>
                <w:rFonts w:ascii="Calibri" w:hAnsi="Calibri"/>
                <w:b/>
                <w:sz w:val="22"/>
              </w:rPr>
            </w:pPr>
            <w:r>
              <w:rPr>
                <w:rFonts w:ascii="Calibri" w:hAnsi="Calibri"/>
                <w:b/>
                <w:color w:val="FF0000"/>
                <w:spacing w:val="-2"/>
                <w:sz w:val="22"/>
              </w:rPr>
              <w:t>AFFICHAGE</w:t>
            </w:r>
            <w:r>
              <w:rPr>
                <w:rFonts w:ascii="Calibri" w:hAnsi="Calibri"/>
                <w:b/>
                <w:color w:val="FF0000"/>
                <w:spacing w:val="-5"/>
                <w:sz w:val="22"/>
              </w:rPr>
              <w:t> </w:t>
            </w:r>
            <w:r>
              <w:rPr>
                <w:rFonts w:ascii="Calibri" w:hAnsi="Calibri"/>
                <w:b/>
                <w:color w:val="FF0000"/>
                <w:spacing w:val="-2"/>
                <w:sz w:val="22"/>
              </w:rPr>
              <w:t>15-30</w:t>
            </w:r>
            <w:r>
              <w:rPr>
                <w:rFonts w:ascii="Calibri" w:hAnsi="Calibri"/>
                <w:b/>
                <w:color w:val="FF0000"/>
                <w:spacing w:val="-3"/>
                <w:sz w:val="22"/>
              </w:rPr>
              <w:t> </w:t>
            </w:r>
            <w:r>
              <w:rPr>
                <w:rFonts w:ascii="Calibri" w:hAnsi="Calibri"/>
                <w:b/>
                <w:color w:val="FF0000"/>
                <w:spacing w:val="-2"/>
                <w:sz w:val="22"/>
              </w:rPr>
              <w:t>AVRIL,</w:t>
            </w:r>
            <w:r>
              <w:rPr>
                <w:rFonts w:ascii="Calibri" w:hAnsi="Calibri"/>
                <w:b/>
                <w:color w:val="FF0000"/>
                <w:spacing w:val="-3"/>
                <w:sz w:val="22"/>
              </w:rPr>
              <w:t> </w:t>
            </w:r>
            <w:r>
              <w:rPr>
                <w:rFonts w:ascii="Calibri" w:hAnsi="Calibri"/>
                <w:b/>
                <w:color w:val="FF0000"/>
                <w:spacing w:val="-2"/>
                <w:sz w:val="22"/>
              </w:rPr>
              <w:t>2025. ENTRÉE</w:t>
            </w:r>
            <w:r>
              <w:rPr>
                <w:rFonts w:ascii="Calibri" w:hAnsi="Calibri"/>
                <w:b/>
                <w:color w:val="FF0000"/>
                <w:spacing w:val="-3"/>
                <w:sz w:val="22"/>
              </w:rPr>
              <w:t> </w:t>
            </w:r>
            <w:r>
              <w:rPr>
                <w:rFonts w:ascii="Calibri" w:hAnsi="Calibri"/>
                <w:b/>
                <w:color w:val="FF0000"/>
                <w:spacing w:val="-2"/>
                <w:sz w:val="22"/>
              </w:rPr>
              <w:t>EN FONCTION</w:t>
            </w:r>
            <w:r>
              <w:rPr>
                <w:rFonts w:ascii="Calibri" w:hAnsi="Calibri"/>
                <w:b/>
                <w:color w:val="FF0000"/>
                <w:spacing w:val="-5"/>
                <w:sz w:val="22"/>
              </w:rPr>
              <w:t> </w:t>
            </w:r>
            <w:r>
              <w:rPr>
                <w:rFonts w:ascii="Calibri" w:hAnsi="Calibri"/>
                <w:b/>
                <w:color w:val="FF0000"/>
                <w:spacing w:val="-2"/>
                <w:sz w:val="22"/>
              </w:rPr>
              <w:t>EN </w:t>
            </w:r>
            <w:r>
              <w:rPr>
                <w:rFonts w:ascii="Calibri" w:hAnsi="Calibri"/>
                <w:b/>
                <w:color w:val="FF0000"/>
                <w:spacing w:val="-4"/>
                <w:sz w:val="22"/>
              </w:rPr>
              <w:t>MAI.</w:t>
            </w:r>
          </w:p>
          <w:p>
            <w:pPr>
              <w:pStyle w:val="TableParagraph"/>
              <w:spacing w:before="120"/>
              <w:ind w:left="115"/>
              <w:rPr>
                <w:sz w:val="22"/>
              </w:rPr>
            </w:pPr>
            <w:r>
              <w:rPr>
                <w:rFonts w:ascii="Calibri" w:hAnsi="Calibri"/>
                <w:b/>
                <w:color w:val="FF0000"/>
                <w:spacing w:val="-2"/>
                <w:sz w:val="22"/>
              </w:rPr>
              <w:t>SVP</w:t>
            </w:r>
            <w:r>
              <w:rPr>
                <w:rFonts w:ascii="Calibri" w:hAnsi="Calibri"/>
                <w:b/>
                <w:color w:val="FF0000"/>
                <w:spacing w:val="-5"/>
                <w:sz w:val="22"/>
              </w:rPr>
              <w:t> </w:t>
            </w:r>
            <w:r>
              <w:rPr>
                <w:rFonts w:ascii="Calibri" w:hAnsi="Calibri"/>
                <w:b/>
                <w:color w:val="FF0000"/>
                <w:spacing w:val="-2"/>
                <w:sz w:val="22"/>
              </w:rPr>
              <w:t>FAIRE</w:t>
            </w:r>
            <w:r>
              <w:rPr>
                <w:rFonts w:ascii="Calibri" w:hAnsi="Calibri"/>
                <w:b/>
                <w:color w:val="FF0000"/>
                <w:spacing w:val="-6"/>
                <w:sz w:val="22"/>
              </w:rPr>
              <w:t> </w:t>
            </w:r>
            <w:r>
              <w:rPr>
                <w:rFonts w:ascii="Calibri" w:hAnsi="Calibri"/>
                <w:b/>
                <w:color w:val="FF0000"/>
                <w:spacing w:val="-2"/>
                <w:sz w:val="22"/>
              </w:rPr>
              <w:t>PARVENIR VOTRE</w:t>
            </w:r>
            <w:r>
              <w:rPr>
                <w:rFonts w:ascii="Calibri" w:hAnsi="Calibri"/>
                <w:b/>
                <w:color w:val="FF0000"/>
                <w:spacing w:val="-3"/>
                <w:sz w:val="22"/>
              </w:rPr>
              <w:t> </w:t>
            </w:r>
            <w:r>
              <w:rPr>
                <w:rFonts w:ascii="Calibri" w:hAnsi="Calibri"/>
                <w:b/>
                <w:color w:val="FF0000"/>
                <w:spacing w:val="-2"/>
                <w:sz w:val="22"/>
              </w:rPr>
              <w:t>CV</w:t>
            </w:r>
            <w:r>
              <w:rPr>
                <w:rFonts w:ascii="Calibri" w:hAnsi="Calibri"/>
                <w:b/>
                <w:color w:val="FF0000"/>
                <w:spacing w:val="-4"/>
                <w:sz w:val="22"/>
              </w:rPr>
              <w:t> </w:t>
            </w:r>
            <w:r>
              <w:rPr>
                <w:rFonts w:ascii="Calibri" w:hAnsi="Calibri"/>
                <w:b/>
                <w:color w:val="FF0000"/>
                <w:spacing w:val="-2"/>
                <w:sz w:val="22"/>
              </w:rPr>
              <w:t>ET LETTRE</w:t>
            </w:r>
            <w:r>
              <w:rPr>
                <w:rFonts w:ascii="Calibri" w:hAnsi="Calibri"/>
                <w:b/>
                <w:color w:val="FF0000"/>
                <w:spacing w:val="-3"/>
                <w:sz w:val="22"/>
              </w:rPr>
              <w:t> </w:t>
            </w:r>
            <w:r>
              <w:rPr>
                <w:rFonts w:ascii="Calibri" w:hAnsi="Calibri"/>
                <w:b/>
                <w:color w:val="FF0000"/>
                <w:spacing w:val="-2"/>
                <w:sz w:val="22"/>
              </w:rPr>
              <w:t>D’INTENTION</w:t>
            </w:r>
            <w:r>
              <w:rPr>
                <w:rFonts w:ascii="Calibri" w:hAnsi="Calibri"/>
                <w:b/>
                <w:color w:val="FF0000"/>
                <w:spacing w:val="-1"/>
                <w:sz w:val="22"/>
              </w:rPr>
              <w:t> </w:t>
            </w:r>
            <w:r>
              <w:rPr>
                <w:rFonts w:ascii="Calibri" w:hAnsi="Calibri"/>
                <w:b/>
                <w:color w:val="FF0000"/>
                <w:spacing w:val="-2"/>
                <w:sz w:val="22"/>
              </w:rPr>
              <w:t>A:</w:t>
            </w:r>
            <w:r>
              <w:rPr>
                <w:rFonts w:ascii="Calibri" w:hAnsi="Calibri"/>
                <w:b/>
                <w:color w:val="FF0000"/>
                <w:spacing w:val="-4"/>
                <w:sz w:val="22"/>
              </w:rPr>
              <w:t> </w:t>
            </w:r>
            <w:hyperlink r:id="rId8">
              <w:r>
                <w:rPr>
                  <w:color w:val="FF0000"/>
                  <w:spacing w:val="-2"/>
                  <w:sz w:val="22"/>
                </w:rPr>
                <w:t>mfjuneau@novawi.org</w:t>
              </w:r>
            </w:hyperlink>
          </w:p>
        </w:tc>
      </w:tr>
      <w:tr>
        <w:trPr>
          <w:trHeight w:val="647" w:hRule="atLeast"/>
        </w:trPr>
        <w:tc>
          <w:tcPr>
            <w:tcW w:w="9929" w:type="dxa"/>
            <w:gridSpan w:val="4"/>
            <w:tcBorders>
              <w:bottom w:val="single" w:sz="8" w:space="0" w:color="000000"/>
            </w:tcBorders>
          </w:tcPr>
          <w:p>
            <w:pPr>
              <w:pStyle w:val="TableParagraph"/>
              <w:ind w:left="0"/>
              <w:rPr>
                <w:rFonts w:ascii="Times New Roman"/>
                <w:sz w:val="22"/>
              </w:rPr>
            </w:pPr>
          </w:p>
        </w:tc>
      </w:tr>
      <w:tr>
        <w:trPr>
          <w:trHeight w:val="335" w:hRule="atLeast"/>
        </w:trPr>
        <w:tc>
          <w:tcPr>
            <w:tcW w:w="1779" w:type="dxa"/>
            <w:tcBorders>
              <w:top w:val="single" w:sz="8" w:space="0" w:color="000000"/>
            </w:tcBorders>
            <w:shd w:val="clear" w:color="auto" w:fill="D9D9D9"/>
          </w:tcPr>
          <w:p>
            <w:pPr>
              <w:pStyle w:val="TableParagraph"/>
              <w:spacing w:before="63"/>
              <w:ind w:left="115"/>
              <w:rPr>
                <w:rFonts w:ascii="Calibri" w:hAnsi="Calibri"/>
                <w:sz w:val="20"/>
              </w:rPr>
            </w:pPr>
            <w:r>
              <w:rPr>
                <w:rFonts w:ascii="Calibri" w:hAnsi="Calibri"/>
                <w:sz w:val="20"/>
              </w:rPr>
              <w:t>Approuvé</w:t>
            </w:r>
            <w:r>
              <w:rPr>
                <w:rFonts w:ascii="Calibri" w:hAnsi="Calibri"/>
                <w:spacing w:val="-7"/>
                <w:sz w:val="20"/>
              </w:rPr>
              <w:t> </w:t>
            </w:r>
            <w:r>
              <w:rPr>
                <w:rFonts w:ascii="Calibri" w:hAnsi="Calibri"/>
                <w:sz w:val="20"/>
              </w:rPr>
              <w:t>par</w:t>
            </w:r>
            <w:r>
              <w:rPr>
                <w:rFonts w:ascii="Calibri" w:hAnsi="Calibri"/>
                <w:spacing w:val="-3"/>
                <w:sz w:val="20"/>
              </w:rPr>
              <w:t> </w:t>
            </w:r>
            <w:r>
              <w:rPr>
                <w:rFonts w:ascii="Calibri" w:hAnsi="Calibri"/>
                <w:spacing w:val="-12"/>
                <w:sz w:val="20"/>
              </w:rPr>
              <w:t>:</w:t>
            </w:r>
          </w:p>
        </w:tc>
        <w:tc>
          <w:tcPr>
            <w:tcW w:w="3169" w:type="dxa"/>
            <w:tcBorders>
              <w:top w:val="single" w:sz="8" w:space="0" w:color="000000"/>
            </w:tcBorders>
          </w:tcPr>
          <w:p>
            <w:pPr>
              <w:pStyle w:val="TableParagraph"/>
              <w:spacing w:before="63"/>
              <w:ind w:left="112"/>
              <w:rPr>
                <w:rFonts w:ascii="Calibri"/>
                <w:sz w:val="20"/>
              </w:rPr>
            </w:pPr>
            <w:r>
              <w:rPr>
                <w:rFonts w:ascii="Calibri"/>
                <w:spacing w:val="-2"/>
                <w:sz w:val="20"/>
              </w:rPr>
              <w:t>Marie-France</w:t>
            </w:r>
            <w:r>
              <w:rPr>
                <w:rFonts w:ascii="Calibri"/>
                <w:spacing w:val="9"/>
                <w:sz w:val="20"/>
              </w:rPr>
              <w:t> </w:t>
            </w:r>
            <w:r>
              <w:rPr>
                <w:rFonts w:ascii="Calibri"/>
                <w:spacing w:val="-2"/>
                <w:sz w:val="20"/>
              </w:rPr>
              <w:t>Juneau</w:t>
            </w:r>
          </w:p>
        </w:tc>
        <w:tc>
          <w:tcPr>
            <w:tcW w:w="1287" w:type="dxa"/>
            <w:tcBorders>
              <w:top w:val="single" w:sz="8" w:space="0" w:color="000000"/>
            </w:tcBorders>
            <w:shd w:val="clear" w:color="auto" w:fill="D9D9D9"/>
          </w:tcPr>
          <w:p>
            <w:pPr>
              <w:pStyle w:val="TableParagraph"/>
              <w:ind w:left="0"/>
              <w:rPr>
                <w:rFonts w:ascii="Times New Roman"/>
                <w:sz w:val="22"/>
              </w:rPr>
            </w:pPr>
          </w:p>
        </w:tc>
        <w:tc>
          <w:tcPr>
            <w:tcW w:w="3694" w:type="dxa"/>
            <w:tcBorders>
              <w:top w:val="single" w:sz="8" w:space="0" w:color="000000"/>
            </w:tcBorders>
          </w:tcPr>
          <w:p>
            <w:pPr>
              <w:pStyle w:val="TableParagraph"/>
              <w:ind w:left="0"/>
              <w:rPr>
                <w:rFonts w:ascii="Times New Roman"/>
                <w:sz w:val="22"/>
              </w:rPr>
            </w:pPr>
          </w:p>
        </w:tc>
      </w:tr>
      <w:tr>
        <w:trPr>
          <w:trHeight w:val="577" w:hRule="atLeast"/>
        </w:trPr>
        <w:tc>
          <w:tcPr>
            <w:tcW w:w="1779" w:type="dxa"/>
            <w:shd w:val="clear" w:color="auto" w:fill="D9D9D9"/>
          </w:tcPr>
          <w:p>
            <w:pPr>
              <w:pStyle w:val="TableParagraph"/>
              <w:spacing w:before="61"/>
              <w:ind w:left="115" w:right="87"/>
              <w:rPr>
                <w:rFonts w:ascii="Calibri" w:hAnsi="Calibri"/>
                <w:sz w:val="20"/>
              </w:rPr>
            </w:pPr>
            <w:r>
              <w:rPr>
                <w:rFonts w:ascii="Calibri" w:hAnsi="Calibri"/>
                <w:sz w:val="20"/>
              </w:rPr>
              <w:t>Dernière</w:t>
            </w:r>
            <w:r>
              <w:rPr>
                <w:rFonts w:ascii="Calibri" w:hAnsi="Calibri"/>
                <w:spacing w:val="-12"/>
                <w:sz w:val="20"/>
              </w:rPr>
              <w:t> </w:t>
            </w:r>
            <w:r>
              <w:rPr>
                <w:rFonts w:ascii="Calibri" w:hAnsi="Calibri"/>
                <w:sz w:val="20"/>
              </w:rPr>
              <w:t>mise</w:t>
            </w:r>
            <w:r>
              <w:rPr>
                <w:rFonts w:ascii="Calibri" w:hAnsi="Calibri"/>
                <w:spacing w:val="-11"/>
                <w:sz w:val="20"/>
              </w:rPr>
              <w:t> </w:t>
            </w:r>
            <w:r>
              <w:rPr>
                <w:rFonts w:ascii="Calibri" w:hAnsi="Calibri"/>
                <w:sz w:val="20"/>
              </w:rPr>
              <w:t>à jour par :</w:t>
            </w:r>
          </w:p>
        </w:tc>
        <w:tc>
          <w:tcPr>
            <w:tcW w:w="3169" w:type="dxa"/>
          </w:tcPr>
          <w:p>
            <w:pPr>
              <w:pStyle w:val="TableParagraph"/>
              <w:spacing w:before="61"/>
              <w:ind w:left="112"/>
              <w:rPr>
                <w:rFonts w:ascii="Calibri"/>
                <w:sz w:val="20"/>
              </w:rPr>
            </w:pPr>
            <w:r>
              <w:rPr>
                <w:rFonts w:ascii="Calibri"/>
                <w:sz w:val="20"/>
              </w:rPr>
              <w:t>Meghan</w:t>
            </w:r>
            <w:r>
              <w:rPr>
                <w:rFonts w:ascii="Calibri"/>
                <w:spacing w:val="-12"/>
                <w:sz w:val="20"/>
              </w:rPr>
              <w:t> </w:t>
            </w:r>
            <w:r>
              <w:rPr>
                <w:rFonts w:ascii="Calibri"/>
                <w:sz w:val="20"/>
              </w:rPr>
              <w:t>Harnum</w:t>
            </w:r>
            <w:r>
              <w:rPr>
                <w:rFonts w:ascii="Calibri"/>
                <w:spacing w:val="-11"/>
                <w:sz w:val="20"/>
              </w:rPr>
              <w:t> </w:t>
            </w:r>
            <w:r>
              <w:rPr>
                <w:rFonts w:ascii="Calibri"/>
                <w:sz w:val="20"/>
              </w:rPr>
              <w:t>et</w:t>
            </w:r>
            <w:r>
              <w:rPr>
                <w:rFonts w:ascii="Calibri"/>
                <w:spacing w:val="-11"/>
                <w:sz w:val="20"/>
              </w:rPr>
              <w:t> </w:t>
            </w:r>
            <w:r>
              <w:rPr>
                <w:rFonts w:ascii="Calibri"/>
                <w:sz w:val="20"/>
              </w:rPr>
              <w:t>Marie-France </w:t>
            </w:r>
            <w:r>
              <w:rPr>
                <w:rFonts w:ascii="Calibri"/>
                <w:spacing w:val="-2"/>
                <w:sz w:val="20"/>
              </w:rPr>
              <w:t>Juneau</w:t>
            </w:r>
          </w:p>
        </w:tc>
        <w:tc>
          <w:tcPr>
            <w:tcW w:w="1287" w:type="dxa"/>
            <w:shd w:val="clear" w:color="auto" w:fill="D9D9D9"/>
          </w:tcPr>
          <w:p>
            <w:pPr>
              <w:pStyle w:val="TableParagraph"/>
              <w:spacing w:before="61"/>
              <w:ind w:left="114"/>
              <w:rPr>
                <w:rFonts w:ascii="Calibri"/>
                <w:sz w:val="20"/>
              </w:rPr>
            </w:pPr>
            <w:r>
              <w:rPr>
                <w:rFonts w:ascii="Calibri"/>
                <w:sz w:val="20"/>
              </w:rPr>
              <w:t>Date</w:t>
            </w:r>
            <w:r>
              <w:rPr>
                <w:rFonts w:ascii="Calibri"/>
                <w:spacing w:val="-5"/>
                <w:sz w:val="20"/>
              </w:rPr>
              <w:t> </w:t>
            </w:r>
            <w:r>
              <w:rPr>
                <w:rFonts w:ascii="Calibri"/>
                <w:spacing w:val="-10"/>
                <w:sz w:val="20"/>
              </w:rPr>
              <w:t>:</w:t>
            </w:r>
          </w:p>
        </w:tc>
        <w:tc>
          <w:tcPr>
            <w:tcW w:w="3694" w:type="dxa"/>
          </w:tcPr>
          <w:p>
            <w:pPr>
              <w:pStyle w:val="TableParagraph"/>
              <w:spacing w:before="61"/>
              <w:ind w:left="114"/>
              <w:rPr>
                <w:rFonts w:ascii="Calibri"/>
                <w:sz w:val="20"/>
              </w:rPr>
            </w:pPr>
            <w:r>
              <w:rPr>
                <w:rFonts w:ascii="Calibri"/>
                <w:sz w:val="20"/>
              </w:rPr>
              <w:t>Avril</w:t>
            </w:r>
            <w:r>
              <w:rPr>
                <w:rFonts w:ascii="Calibri"/>
                <w:spacing w:val="-5"/>
                <w:sz w:val="20"/>
              </w:rPr>
              <w:t> </w:t>
            </w:r>
            <w:r>
              <w:rPr>
                <w:rFonts w:ascii="Calibri"/>
                <w:spacing w:val="-4"/>
                <w:sz w:val="20"/>
              </w:rPr>
              <w:t>2025</w:t>
            </w:r>
          </w:p>
        </w:tc>
      </w:tr>
    </w:tbl>
    <w:p>
      <w:pPr>
        <w:pStyle w:val="BodyText"/>
        <w:rPr>
          <w:rFonts w:ascii="Times New Roman"/>
        </w:rPr>
      </w:pPr>
    </w:p>
    <w:p>
      <w:pPr>
        <w:pStyle w:val="BodyText"/>
        <w:rPr>
          <w:rFonts w:ascii="Times New Roman"/>
        </w:rPr>
      </w:pPr>
    </w:p>
    <w:p>
      <w:pPr>
        <w:pStyle w:val="BodyText"/>
        <w:spacing w:before="221"/>
        <w:rPr>
          <w:rFonts w:ascii="Times New Roman"/>
        </w:rPr>
      </w:pPr>
    </w:p>
    <w:p>
      <w:pPr>
        <w:pStyle w:val="BodyText"/>
        <w:ind w:right="255"/>
        <w:jc w:val="right"/>
      </w:pPr>
      <w:r>
        <w:rPr>
          <w:spacing w:val="-10"/>
        </w:rPr>
        <w:t>2</w:t>
      </w:r>
    </w:p>
    <w:sectPr>
      <w:pgSz w:w="12240" w:h="15840"/>
      <w:pgMar w:top="720" w:bottom="280" w:left="9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5" w:hanging="360"/>
      </w:pPr>
      <w:rPr>
        <w:rFonts w:hint="default" w:ascii="Calibri" w:hAnsi="Calibri" w:eastAsia="Calibri" w:cs="Calibri"/>
        <w:spacing w:val="0"/>
        <w:w w:val="100"/>
        <w:lang w:val="fr-FR" w:eastAsia="en-US" w:bidi="ar-SA"/>
      </w:rPr>
    </w:lvl>
    <w:lvl w:ilvl="1">
      <w:start w:val="0"/>
      <w:numFmt w:val="bullet"/>
      <w:lvlText w:val="•"/>
      <w:lvlJc w:val="left"/>
      <w:pPr>
        <w:ind w:left="1747" w:hanging="360"/>
      </w:pPr>
      <w:rPr>
        <w:rFonts w:hint="default"/>
        <w:lang w:val="fr-FR" w:eastAsia="en-US" w:bidi="ar-SA"/>
      </w:rPr>
    </w:lvl>
    <w:lvl w:ilvl="2">
      <w:start w:val="0"/>
      <w:numFmt w:val="bullet"/>
      <w:lvlText w:val="•"/>
      <w:lvlJc w:val="left"/>
      <w:pPr>
        <w:ind w:left="2655" w:hanging="360"/>
      </w:pPr>
      <w:rPr>
        <w:rFonts w:hint="default"/>
        <w:lang w:val="fr-FR" w:eastAsia="en-US" w:bidi="ar-SA"/>
      </w:rPr>
    </w:lvl>
    <w:lvl w:ilvl="3">
      <w:start w:val="0"/>
      <w:numFmt w:val="bullet"/>
      <w:lvlText w:val="•"/>
      <w:lvlJc w:val="left"/>
      <w:pPr>
        <w:ind w:left="3563" w:hanging="360"/>
      </w:pPr>
      <w:rPr>
        <w:rFonts w:hint="default"/>
        <w:lang w:val="fr-FR" w:eastAsia="en-US" w:bidi="ar-SA"/>
      </w:rPr>
    </w:lvl>
    <w:lvl w:ilvl="4">
      <w:start w:val="0"/>
      <w:numFmt w:val="bullet"/>
      <w:lvlText w:val="•"/>
      <w:lvlJc w:val="left"/>
      <w:pPr>
        <w:ind w:left="4471" w:hanging="360"/>
      </w:pPr>
      <w:rPr>
        <w:rFonts w:hint="default"/>
        <w:lang w:val="fr-FR" w:eastAsia="en-US" w:bidi="ar-SA"/>
      </w:rPr>
    </w:lvl>
    <w:lvl w:ilvl="5">
      <w:start w:val="0"/>
      <w:numFmt w:val="bullet"/>
      <w:lvlText w:val="•"/>
      <w:lvlJc w:val="left"/>
      <w:pPr>
        <w:ind w:left="5379" w:hanging="360"/>
      </w:pPr>
      <w:rPr>
        <w:rFonts w:hint="default"/>
        <w:lang w:val="fr-FR" w:eastAsia="en-US" w:bidi="ar-SA"/>
      </w:rPr>
    </w:lvl>
    <w:lvl w:ilvl="6">
      <w:start w:val="0"/>
      <w:numFmt w:val="bullet"/>
      <w:lvlText w:val="•"/>
      <w:lvlJc w:val="left"/>
      <w:pPr>
        <w:ind w:left="6287" w:hanging="360"/>
      </w:pPr>
      <w:rPr>
        <w:rFonts w:hint="default"/>
        <w:lang w:val="fr-FR" w:eastAsia="en-US" w:bidi="ar-SA"/>
      </w:rPr>
    </w:lvl>
    <w:lvl w:ilvl="7">
      <w:start w:val="0"/>
      <w:numFmt w:val="bullet"/>
      <w:lvlText w:val="•"/>
      <w:lvlJc w:val="left"/>
      <w:pPr>
        <w:ind w:left="7195" w:hanging="360"/>
      </w:pPr>
      <w:rPr>
        <w:rFonts w:hint="default"/>
        <w:lang w:val="fr-FR" w:eastAsia="en-US" w:bidi="ar-SA"/>
      </w:rPr>
    </w:lvl>
    <w:lvl w:ilvl="8">
      <w:start w:val="0"/>
      <w:numFmt w:val="bullet"/>
      <w:lvlText w:val="•"/>
      <w:lvlJc w:val="left"/>
      <w:pPr>
        <w:ind w:left="8103" w:hanging="360"/>
      </w:pPr>
      <w:rPr>
        <w:rFonts w:hint="default"/>
        <w:lang w:val="fr-FR" w:eastAsia="en-US" w:bidi="ar-SA"/>
      </w:rPr>
    </w:lvl>
  </w:abstractNum>
  <w:abstractNum w:abstractNumId="0">
    <w:multiLevelType w:val="hybridMultilevel"/>
    <w:lvl w:ilvl="0">
      <w:start w:val="0"/>
      <w:numFmt w:val="bullet"/>
      <w:lvlText w:val="•"/>
      <w:lvlJc w:val="left"/>
      <w:pPr>
        <w:ind w:left="835" w:hanging="360"/>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1748" w:hanging="360"/>
      </w:pPr>
      <w:rPr>
        <w:rFonts w:hint="default"/>
        <w:lang w:val="fr-FR" w:eastAsia="en-US" w:bidi="ar-SA"/>
      </w:rPr>
    </w:lvl>
    <w:lvl w:ilvl="2">
      <w:start w:val="0"/>
      <w:numFmt w:val="bullet"/>
      <w:lvlText w:val="•"/>
      <w:lvlJc w:val="left"/>
      <w:pPr>
        <w:ind w:left="2656" w:hanging="360"/>
      </w:pPr>
      <w:rPr>
        <w:rFonts w:hint="default"/>
        <w:lang w:val="fr-FR" w:eastAsia="en-US" w:bidi="ar-SA"/>
      </w:rPr>
    </w:lvl>
    <w:lvl w:ilvl="3">
      <w:start w:val="0"/>
      <w:numFmt w:val="bullet"/>
      <w:lvlText w:val="•"/>
      <w:lvlJc w:val="left"/>
      <w:pPr>
        <w:ind w:left="3564" w:hanging="360"/>
      </w:pPr>
      <w:rPr>
        <w:rFonts w:hint="default"/>
        <w:lang w:val="fr-FR" w:eastAsia="en-US" w:bidi="ar-SA"/>
      </w:rPr>
    </w:lvl>
    <w:lvl w:ilvl="4">
      <w:start w:val="0"/>
      <w:numFmt w:val="bullet"/>
      <w:lvlText w:val="•"/>
      <w:lvlJc w:val="left"/>
      <w:pPr>
        <w:ind w:left="4472" w:hanging="360"/>
      </w:pPr>
      <w:rPr>
        <w:rFonts w:hint="default"/>
        <w:lang w:val="fr-FR" w:eastAsia="en-US" w:bidi="ar-SA"/>
      </w:rPr>
    </w:lvl>
    <w:lvl w:ilvl="5">
      <w:start w:val="0"/>
      <w:numFmt w:val="bullet"/>
      <w:lvlText w:val="•"/>
      <w:lvlJc w:val="left"/>
      <w:pPr>
        <w:ind w:left="5380" w:hanging="360"/>
      </w:pPr>
      <w:rPr>
        <w:rFonts w:hint="default"/>
        <w:lang w:val="fr-FR" w:eastAsia="en-US" w:bidi="ar-SA"/>
      </w:rPr>
    </w:lvl>
    <w:lvl w:ilvl="6">
      <w:start w:val="0"/>
      <w:numFmt w:val="bullet"/>
      <w:lvlText w:val="•"/>
      <w:lvlJc w:val="left"/>
      <w:pPr>
        <w:ind w:left="6288" w:hanging="360"/>
      </w:pPr>
      <w:rPr>
        <w:rFonts w:hint="default"/>
        <w:lang w:val="fr-FR" w:eastAsia="en-US" w:bidi="ar-SA"/>
      </w:rPr>
    </w:lvl>
    <w:lvl w:ilvl="7">
      <w:start w:val="0"/>
      <w:numFmt w:val="bullet"/>
      <w:lvlText w:val="•"/>
      <w:lvlJc w:val="left"/>
      <w:pPr>
        <w:ind w:left="7196" w:hanging="360"/>
      </w:pPr>
      <w:rPr>
        <w:rFonts w:hint="default"/>
        <w:lang w:val="fr-FR" w:eastAsia="en-US" w:bidi="ar-SA"/>
      </w:rPr>
    </w:lvl>
    <w:lvl w:ilvl="8">
      <w:start w:val="0"/>
      <w:numFmt w:val="bullet"/>
      <w:lvlText w:val="•"/>
      <w:lvlJc w:val="left"/>
      <w:pPr>
        <w:ind w:left="8104" w:hanging="360"/>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Calibri" w:hAnsi="Calibri" w:eastAsia="Calibri" w:cs="Calibri"/>
      <w:sz w:val="20"/>
      <w:szCs w:val="20"/>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ind w:left="835"/>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novawi.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mfjuneau@novawi.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dcterms:created xsi:type="dcterms:W3CDTF">2025-04-22T15:39:16Z</dcterms:created>
  <dcterms:modified xsi:type="dcterms:W3CDTF">2025-04-22T15:39:16Z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2025-04-22T00:00:00Z</vt:filetime>
  </property>
  <property fmtid="{D5CDD505-2E9C-101B-9397-08002B2CF9AE}" pid="5" name="Producer">
    <vt:lpwstr>Microsoft® Word 2019</vt:lpwstr>
  </property>
</Properties>
</file>